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824" w:rsidRPr="00631E41" w:rsidRDefault="00C14824" w:rsidP="00E71DC1">
      <w:pPr>
        <w:tabs>
          <w:tab w:val="left" w:pos="5954"/>
        </w:tabs>
        <w:spacing w:after="0" w:line="240" w:lineRule="auto"/>
        <w:ind w:left="5245" w:right="-143"/>
        <w:jc w:val="right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31E41">
        <w:rPr>
          <w:rFonts w:ascii="Times New Roman" w:eastAsia="Calibri" w:hAnsi="Times New Roman" w:cs="Times New Roman"/>
          <w:b/>
          <w:sz w:val="24"/>
          <w:szCs w:val="24"/>
        </w:rPr>
        <w:t>УТВЕРЖДАЮ:</w:t>
      </w:r>
    </w:p>
    <w:p w:rsidR="009849A1" w:rsidRDefault="009849A1" w:rsidP="009849A1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61DB">
        <w:rPr>
          <w:rFonts w:ascii="Times New Roman" w:eastAsia="Calibri" w:hAnsi="Times New Roman" w:cs="Times New Roman"/>
          <w:sz w:val="24"/>
          <w:szCs w:val="24"/>
        </w:rPr>
        <w:t>Заместитель главного инженера</w:t>
      </w:r>
      <w:r w:rsidRPr="00BD13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14824" w:rsidRPr="00631E41" w:rsidRDefault="009849A1" w:rsidP="009849A1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КФ АО «СибЭР» </w:t>
      </w:r>
    </w:p>
    <w:p w:rsidR="00C14824" w:rsidRDefault="00C14824" w:rsidP="00E71DC1">
      <w:pPr>
        <w:tabs>
          <w:tab w:val="left" w:pos="5954"/>
        </w:tabs>
        <w:spacing w:after="0" w:line="240" w:lineRule="auto"/>
        <w:ind w:left="5245" w:right="-143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31E41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1B5B4C">
        <w:rPr>
          <w:rFonts w:ascii="Times New Roman" w:eastAsia="Calibri" w:hAnsi="Times New Roman" w:cs="Times New Roman"/>
          <w:sz w:val="24"/>
          <w:szCs w:val="24"/>
        </w:rPr>
        <w:t>______</w:t>
      </w:r>
      <w:r w:rsidRPr="00631E41">
        <w:rPr>
          <w:rFonts w:ascii="Times New Roman" w:eastAsia="Calibri" w:hAnsi="Times New Roman" w:cs="Times New Roman"/>
          <w:sz w:val="24"/>
          <w:szCs w:val="24"/>
        </w:rPr>
        <w:t xml:space="preserve">______ </w:t>
      </w:r>
      <w:r w:rsidR="009849A1" w:rsidRPr="006261DB">
        <w:rPr>
          <w:rFonts w:ascii="Times New Roman" w:eastAsia="Calibri" w:hAnsi="Times New Roman" w:cs="Times New Roman"/>
          <w:sz w:val="24"/>
          <w:szCs w:val="24"/>
        </w:rPr>
        <w:t>В. Б. Оганесян</w:t>
      </w:r>
    </w:p>
    <w:p w:rsidR="001B5B4C" w:rsidRPr="00631E41" w:rsidRDefault="001B5B4C" w:rsidP="00E71DC1">
      <w:pPr>
        <w:tabs>
          <w:tab w:val="left" w:pos="5954"/>
        </w:tabs>
        <w:spacing w:after="0" w:line="240" w:lineRule="auto"/>
        <w:ind w:left="5245" w:right="-143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14824" w:rsidRPr="00631E41" w:rsidRDefault="00C14824" w:rsidP="00E71DC1">
      <w:pPr>
        <w:tabs>
          <w:tab w:val="left" w:pos="5954"/>
        </w:tabs>
        <w:spacing w:after="0" w:line="240" w:lineRule="auto"/>
        <w:ind w:left="5245" w:right="-143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31E41">
        <w:rPr>
          <w:rFonts w:ascii="Times New Roman" w:eastAsia="Calibri" w:hAnsi="Times New Roman" w:cs="Times New Roman"/>
          <w:sz w:val="24"/>
          <w:szCs w:val="24"/>
        </w:rPr>
        <w:t>«____» ____________ 20</w:t>
      </w:r>
      <w:r w:rsidR="00F8397A">
        <w:rPr>
          <w:rFonts w:ascii="Times New Roman" w:eastAsia="Calibri" w:hAnsi="Times New Roman" w:cs="Times New Roman"/>
          <w:sz w:val="24"/>
          <w:szCs w:val="24"/>
        </w:rPr>
        <w:t>20</w:t>
      </w:r>
      <w:r w:rsidRPr="00631E41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4D1D3E" w:rsidRDefault="004D1D3E" w:rsidP="00E71DC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4824" w:rsidRPr="00701AB8" w:rsidRDefault="00C14824" w:rsidP="00E71DC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631E41">
        <w:rPr>
          <w:rFonts w:ascii="Times New Roman" w:eastAsia="Calibri" w:hAnsi="Times New Roman" w:cs="Times New Roman"/>
          <w:b/>
          <w:sz w:val="28"/>
          <w:szCs w:val="28"/>
        </w:rPr>
        <w:t>ТЕХНИЧЕСКОЕ ЗАДАНИЕ</w:t>
      </w:r>
      <w:r w:rsidR="001B5B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07D49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AC24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68A2">
        <w:rPr>
          <w:rFonts w:ascii="Times New Roman" w:eastAsia="Calibri" w:hAnsi="Times New Roman" w:cs="Times New Roman"/>
          <w:b/>
          <w:sz w:val="28"/>
          <w:szCs w:val="28"/>
        </w:rPr>
        <w:t>2</w:t>
      </w:r>
    </w:p>
    <w:p w:rsidR="00476850" w:rsidRPr="00AC2491" w:rsidRDefault="00AC2491" w:rsidP="004768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2491">
        <w:rPr>
          <w:rFonts w:ascii="Times New Roman" w:hAnsi="Times New Roman" w:cs="Times New Roman"/>
          <w:sz w:val="24"/>
          <w:szCs w:val="24"/>
        </w:rPr>
        <w:t>н</w:t>
      </w:r>
      <w:r w:rsidR="00041EC4" w:rsidRPr="00AC2491">
        <w:rPr>
          <w:rFonts w:ascii="Times New Roman" w:hAnsi="Times New Roman" w:cs="Times New Roman"/>
          <w:sz w:val="24"/>
          <w:szCs w:val="24"/>
        </w:rPr>
        <w:t xml:space="preserve">а </w:t>
      </w:r>
      <w:r w:rsidR="00596C51" w:rsidRPr="00AC2491">
        <w:rPr>
          <w:rFonts w:ascii="Times New Roman" w:hAnsi="Times New Roman" w:cs="Times New Roman"/>
          <w:sz w:val="24"/>
          <w:szCs w:val="24"/>
        </w:rPr>
        <w:t>выполнение работ по ремонту</w:t>
      </w:r>
      <w:r>
        <w:rPr>
          <w:rFonts w:ascii="Times New Roman" w:hAnsi="Times New Roman" w:cs="Times New Roman"/>
          <w:sz w:val="24"/>
          <w:szCs w:val="24"/>
        </w:rPr>
        <w:t xml:space="preserve"> мостовых грузоподъемных кранов</w:t>
      </w:r>
    </w:p>
    <w:tbl>
      <w:tblPr>
        <w:tblW w:w="106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3"/>
        <w:gridCol w:w="711"/>
        <w:gridCol w:w="1554"/>
        <w:gridCol w:w="7701"/>
      </w:tblGrid>
      <w:tr w:rsidR="00C14824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E71DC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E71DC1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ПРЕДПРИЯТИЯ</w:t>
            </w:r>
          </w:p>
        </w:tc>
      </w:tr>
      <w:tr w:rsidR="00C14824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E71DC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E71DC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716269" w:rsidP="00E71DC1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D6082A" w:rsidRPr="0075672E">
              <w:rPr>
                <w:rFonts w:ascii="Times New Roman" w:hAnsi="Times New Roman"/>
                <w:sz w:val="24"/>
                <w:szCs w:val="24"/>
              </w:rPr>
              <w:t>СибЭР</w:t>
            </w:r>
            <w:r w:rsidRPr="0075672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14824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E71DC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A7398F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ОСНОВАНИЕ ДЛЯ </w:t>
            </w:r>
            <w:r w:rsidR="00122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ВЫПОЛНЕНИЯ РАБОТ</w:t>
            </w:r>
          </w:p>
        </w:tc>
      </w:tr>
      <w:tr w:rsidR="00C14824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E71DC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E71DC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D061E8" w:rsidP="00E71D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закупок работ и услуг</w:t>
            </w:r>
          </w:p>
        </w:tc>
      </w:tr>
      <w:tr w:rsidR="00C14824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E71DC1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824" w:rsidRPr="0075672E" w:rsidRDefault="00C14824" w:rsidP="00A7398F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ВИД </w:t>
            </w:r>
            <w:r w:rsidR="00122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B5" w:rsidRPr="00A12CBD" w:rsidRDefault="007D27B5" w:rsidP="007D27B5">
            <w:pPr>
              <w:tabs>
                <w:tab w:val="left" w:pos="1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C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работ по </w:t>
            </w:r>
            <w:r w:rsidR="003F642A" w:rsidRPr="00A12C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капитальному </w:t>
            </w:r>
            <w:r w:rsidRPr="00A12CBD">
              <w:rPr>
                <w:rFonts w:ascii="Times New Roman" w:eastAsia="Calibri" w:hAnsi="Times New Roman" w:cs="Times New Roman"/>
                <w:sz w:val="24"/>
                <w:szCs w:val="24"/>
              </w:rPr>
              <w:t>ремонту мостовых грузоподъемных кранов</w:t>
            </w:r>
            <w:r w:rsidR="00A12CBD" w:rsidRPr="00A12C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A12CBD" w:rsidRPr="00A12CBD">
              <w:rPr>
                <w:rFonts w:ascii="Times New Roman" w:hAnsi="Times New Roman" w:cs="Helvetica"/>
                <w:color w:val="181818"/>
                <w:sz w:val="24"/>
                <w:szCs w:val="21"/>
              </w:rPr>
              <w:t>Капитальный ремонт подразумевает полную/частичную з</w:t>
            </w:r>
            <w:r w:rsidR="00A12CBD">
              <w:rPr>
                <w:rFonts w:ascii="Times New Roman" w:hAnsi="Times New Roman" w:cs="Helvetica"/>
                <w:color w:val="181818"/>
                <w:sz w:val="24"/>
                <w:szCs w:val="21"/>
              </w:rPr>
              <w:t>амену узлов и механизмов (в том числе</w:t>
            </w:r>
            <w:r w:rsidR="00A12CBD" w:rsidRPr="00A12CBD">
              <w:rPr>
                <w:rFonts w:ascii="Times New Roman" w:hAnsi="Times New Roman" w:cs="Helvetica"/>
                <w:color w:val="181818"/>
                <w:sz w:val="24"/>
                <w:szCs w:val="21"/>
              </w:rPr>
              <w:t xml:space="preserve"> базовых) и восстановление первоначальных показателей </w:t>
            </w:r>
            <w:r w:rsidR="00A12CBD">
              <w:rPr>
                <w:rFonts w:ascii="Times New Roman" w:hAnsi="Times New Roman" w:cs="Helvetica"/>
                <w:color w:val="181818"/>
                <w:sz w:val="24"/>
                <w:szCs w:val="21"/>
              </w:rPr>
              <w:t xml:space="preserve">эксплуатационной надежности и </w:t>
            </w:r>
            <w:r w:rsidR="00A12CBD" w:rsidRPr="00A12CBD">
              <w:rPr>
                <w:rFonts w:ascii="Times New Roman" w:hAnsi="Times New Roman" w:cs="Helvetica"/>
                <w:color w:val="181818"/>
                <w:sz w:val="24"/>
                <w:szCs w:val="21"/>
              </w:rPr>
              <w:t>работосп</w:t>
            </w:r>
            <w:r w:rsidR="00A12CBD">
              <w:rPr>
                <w:rFonts w:ascii="Times New Roman" w:hAnsi="Times New Roman" w:cs="Helvetica"/>
                <w:color w:val="181818"/>
                <w:sz w:val="24"/>
                <w:szCs w:val="21"/>
              </w:rPr>
              <w:t>особности грузоподъемных кранов</w:t>
            </w:r>
            <w:r w:rsidR="00A12CBD" w:rsidRPr="00A12CBD">
              <w:rPr>
                <w:rFonts w:ascii="Times New Roman" w:hAnsi="Times New Roman" w:cs="Helvetica"/>
                <w:color w:val="181818"/>
                <w:sz w:val="24"/>
                <w:szCs w:val="21"/>
              </w:rPr>
              <w:t>.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red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  <w:r w:rsidR="00122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ВЫПОЛНЕНИЯ РАБОТ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FF6E66" w:rsidRDefault="007D27B5" w:rsidP="007D27B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650000, Кемеровская обл., г. Кемерово, ул. </w:t>
            </w:r>
            <w:proofErr w:type="spellStart"/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Карболитовская</w:t>
            </w:r>
            <w:proofErr w:type="spellEnd"/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, д.10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база Кемеровского филиала АО «СибЭР»</w:t>
            </w: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ЦЕЛЬ </w:t>
            </w:r>
            <w:r w:rsidR="001227EE" w:rsidRPr="00122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ВЫПОЛНЕНИЯ РАБОТ</w:t>
            </w:r>
          </w:p>
        </w:tc>
      </w:tr>
      <w:tr w:rsidR="007D27B5" w:rsidRPr="0075672E" w:rsidTr="00596C51">
        <w:trPr>
          <w:trHeight w:val="281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B5" w:rsidRPr="0075672E" w:rsidRDefault="007D27B5" w:rsidP="007D27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безопасности технологического персонала, эксплуатационной надежности грузоподъемного оборудования и производительности труда в технологическом подразделении.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ЭТАПЫ </w:t>
            </w:r>
            <w:r w:rsidR="001227EE" w:rsidRPr="001227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ВЫПОЛНЕНИЯ РАБОТ</w:t>
            </w:r>
          </w:p>
        </w:tc>
      </w:tr>
      <w:tr w:rsidR="007D27B5" w:rsidRPr="0075672E" w:rsidTr="00596C51">
        <w:trPr>
          <w:trHeight w:val="424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Промежуточные сроки </w:t>
            </w:r>
            <w:r w:rsidR="001227E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работ</w:t>
            </w: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(месяц) определяются в соответствии с письменными заявками Заказчика.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СРОКИ ОКАЗАНИЯ УСЛУГ</w:t>
            </w:r>
          </w:p>
        </w:tc>
      </w:tr>
      <w:tr w:rsidR="007D27B5" w:rsidRPr="0075672E" w:rsidTr="00596C51">
        <w:trPr>
          <w:trHeight w:val="131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– </w:t>
            </w:r>
            <w:r w:rsidRPr="0075672E"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договора.</w:t>
            </w:r>
          </w:p>
        </w:tc>
      </w:tr>
      <w:tr w:rsidR="007D27B5" w:rsidRPr="0075672E" w:rsidTr="00596C51">
        <w:trPr>
          <w:trHeight w:val="301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01.03.2020 </w:t>
            </w: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УСЛУГ</w:t>
            </w:r>
          </w:p>
        </w:tc>
      </w:tr>
      <w:tr w:rsidR="007D27B5" w:rsidRPr="0075672E" w:rsidTr="00596C51">
        <w:trPr>
          <w:trHeight w:val="25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D27B5" w:rsidRDefault="007D27B5" w:rsidP="007B019D">
            <w:pPr>
              <w:shd w:val="clear" w:color="auto" w:fill="FFFFFF"/>
              <w:spacing w:after="0"/>
              <w:rPr>
                <w:b/>
                <w:bCs/>
                <w:color w:val="000000"/>
                <w:szCs w:val="23"/>
                <w:highlight w:val="yellow"/>
              </w:rPr>
            </w:pPr>
            <w:r w:rsidRPr="00EC3F9E">
              <w:rPr>
                <w:rFonts w:ascii="Times New Roman" w:hAnsi="Times New Roman" w:cs="Times New Roman"/>
                <w:sz w:val="24"/>
                <w:szCs w:val="24"/>
              </w:rPr>
              <w:t>Стоимость коммерческого предложения рассчитывается в базовых ценах</w:t>
            </w:r>
            <w:r w:rsidR="00596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27B5" w:rsidRPr="0075672E" w:rsidTr="00596C51">
        <w:trPr>
          <w:trHeight w:val="49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596C51">
            <w:pPr>
              <w:spacing w:after="0" w:line="240" w:lineRule="auto"/>
              <w:rPr>
                <w:rStyle w:val="defaultlabelstyle3"/>
                <w:rFonts w:ascii="Times New Roman" w:hAnsi="Times New Roman"/>
                <w:sz w:val="24"/>
                <w:szCs w:val="24"/>
              </w:rPr>
            </w:pPr>
            <w:r w:rsidRPr="0075672E">
              <w:rPr>
                <w:rFonts w:ascii="Times New Roman" w:hAnsi="Times New Roman" w:cs="Times New Roman"/>
                <w:sz w:val="24"/>
                <w:szCs w:val="24"/>
              </w:rPr>
              <w:t xml:space="preserve">В коммерческом предложении участника конкурентной процедуры в стоимости </w:t>
            </w:r>
            <w:r w:rsidR="001227EE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  <w:r w:rsidRPr="0075672E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учтены все затраты, в т. ч. стоимость работ, стоимость МТР, командировочные расходы, налоги, обязательные платежи и другие.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РАБОТ</w:t>
            </w:r>
          </w:p>
        </w:tc>
      </w:tr>
      <w:tr w:rsidR="00596924" w:rsidTr="007D2B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6924" w:rsidRPr="00F2302A" w:rsidRDefault="00596924" w:rsidP="00F2302A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оборудования</w:t>
            </w:r>
          </w:p>
        </w:tc>
        <w:tc>
          <w:tcPr>
            <w:tcW w:w="7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5D32" w:rsidRPr="00F85D32" w:rsidRDefault="00F85D32" w:rsidP="00F85D32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Мостовой однобалочный электрический кран общего назначения с консольной тележкой грузоподъемностью 5 тонн по ТУ 24.09.660-87.</w:t>
            </w:r>
          </w:p>
          <w:p w:rsidR="00F85D32" w:rsidRPr="00F85D32" w:rsidRDefault="00F85D32" w:rsidP="00F85D32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Максимальная высота подъема – 12,5 м, пролет – 22,5 м.</w:t>
            </w:r>
          </w:p>
          <w:p w:rsidR="00F85D32" w:rsidRPr="00F85D32" w:rsidRDefault="00F85D32" w:rsidP="00F85D32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Группа режима работы – 3К (легкий).</w:t>
            </w:r>
          </w:p>
          <w:p w:rsidR="00F85D32" w:rsidRPr="00F85D32" w:rsidRDefault="00F85D32" w:rsidP="00F85D32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Место установки – закрытое помещение.</w:t>
            </w:r>
          </w:p>
          <w:p w:rsidR="00F85D32" w:rsidRPr="00F85D32" w:rsidRDefault="00F85D32" w:rsidP="00F85D32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Род электрического тока и напряжение:</w:t>
            </w:r>
          </w:p>
          <w:p w:rsidR="00F85D32" w:rsidRPr="00F85D32" w:rsidRDefault="00F85D32" w:rsidP="00F85D32">
            <w:pPr>
              <w:spacing w:after="0"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- цепи силовые и управления – 380 </w:t>
            </w:r>
            <w:proofErr w:type="gramStart"/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В</w:t>
            </w:r>
            <w:proofErr w:type="gramEnd"/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;</w:t>
            </w:r>
          </w:p>
          <w:p w:rsidR="00F85D32" w:rsidRPr="00F85D32" w:rsidRDefault="00F85D32" w:rsidP="00F85D32">
            <w:pPr>
              <w:spacing w:after="0" w:line="240" w:lineRule="auto"/>
              <w:ind w:left="720"/>
              <w:contextualSpacing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- цепи ремонтного освещения – 12 В.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6. Управление краном электрическое с пола.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7. Механизмы крана, на которых установлены электродвигатели: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    - грузовой подъем;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    - передвижение крановой тележки;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    - передвижение моста крана.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 8. Основные элементы металлоконструкций крана: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     - балка главная;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lastRenderedPageBreak/>
              <w:t xml:space="preserve">           - балка концевая;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     - балка </w:t>
            </w:r>
            <w:proofErr w:type="spellStart"/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катковая</w:t>
            </w:r>
            <w:proofErr w:type="spellEnd"/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>;</w:t>
            </w:r>
          </w:p>
          <w:p w:rsidR="00F85D32" w:rsidRPr="00F85D32" w:rsidRDefault="00F85D32" w:rsidP="00F85D3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     - балка поперечная;</w:t>
            </w:r>
          </w:p>
          <w:p w:rsidR="00596924" w:rsidRPr="00F2302A" w:rsidRDefault="00F85D32" w:rsidP="007B0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D32">
              <w:rPr>
                <w:rFonts w:ascii="Times New Roman" w:eastAsiaTheme="minorHAnsi" w:hAnsi="Times New Roman"/>
                <w:sz w:val="24"/>
                <w:szCs w:val="20"/>
              </w:rPr>
              <w:t xml:space="preserve">           - рама тележки.</w:t>
            </w:r>
          </w:p>
        </w:tc>
      </w:tr>
      <w:tr w:rsidR="00596924" w:rsidTr="007D2B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29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6924" w:rsidRPr="00F2302A" w:rsidRDefault="00596924" w:rsidP="00F2302A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Назначение оборудования</w:t>
            </w:r>
          </w:p>
        </w:tc>
        <w:tc>
          <w:tcPr>
            <w:tcW w:w="7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6924" w:rsidRPr="00F2302A" w:rsidRDefault="00596924" w:rsidP="007B01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Предназначен для круглосуточной работы в цехе по изготовлению котельных блоков электростанций и теплоцентралей, для перемещений металлических заготовок и сварных трубных конструкций от одного места обработки до другого, а также для погрузки в автотранспорт готовых изделий.</w:t>
            </w:r>
          </w:p>
        </w:tc>
      </w:tr>
      <w:tr w:rsidR="00596924" w:rsidTr="007D2B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0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6924" w:rsidRPr="00F2302A" w:rsidRDefault="00596924" w:rsidP="00F2302A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применение (Станция/цех)</w:t>
            </w:r>
          </w:p>
        </w:tc>
        <w:tc>
          <w:tcPr>
            <w:tcW w:w="7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6924" w:rsidRPr="00F2302A" w:rsidRDefault="00F2302A" w:rsidP="00F2302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proofErr w:type="spellStart"/>
            <w:r w:rsidR="00596924"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Механо</w:t>
            </w:r>
            <w:proofErr w:type="spellEnd"/>
            <w:r w:rsidR="00596924"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-сборочный цех Кемеровского филиала АО "СибЭР"</w:t>
            </w:r>
          </w:p>
        </w:tc>
      </w:tr>
      <w:tr w:rsidR="00596924" w:rsidTr="007D2B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0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924" w:rsidRPr="00F2302A" w:rsidRDefault="00483A54" w:rsidP="001227E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Дефектная ведомость мостового </w:t>
            </w:r>
            <w:r w:rsidR="00596924"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крана</w:t>
            </w:r>
            <w:r w:rsidR="00336CB1"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зав. </w:t>
            </w:r>
            <w:r w:rsidR="00596924"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36CB1"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№ 20764 (год изготовления – 1990)</w:t>
            </w:r>
          </w:p>
        </w:tc>
        <w:tc>
          <w:tcPr>
            <w:tcW w:w="7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2F0B" w:rsidRDefault="00C92F0B" w:rsidP="001A3B6B">
            <w:pPr>
              <w:pStyle w:val="ac"/>
              <w:numPr>
                <w:ilvl w:val="0"/>
                <w:numId w:val="43"/>
              </w:numPr>
              <w:spacing w:after="1080"/>
              <w:ind w:left="31" w:firstLine="426"/>
              <w:jc w:val="both"/>
              <w:rPr>
                <w:bCs/>
              </w:rPr>
            </w:pPr>
            <w:r>
              <w:rPr>
                <w:bCs/>
              </w:rPr>
              <w:t>Металлоконструкци</w:t>
            </w:r>
            <w:r w:rsidR="00572113">
              <w:rPr>
                <w:bCs/>
              </w:rPr>
              <w:t>и</w:t>
            </w:r>
            <w:r w:rsidR="001A3B6B">
              <w:rPr>
                <w:bCs/>
              </w:rPr>
              <w:t xml:space="preserve"> моста</w:t>
            </w:r>
            <w:r w:rsidR="00DA3266">
              <w:rPr>
                <w:bCs/>
              </w:rPr>
              <w:t>:</w:t>
            </w:r>
          </w:p>
          <w:p w:rsidR="00C92F0B" w:rsidRDefault="00841A88" w:rsidP="001A3B6B">
            <w:pPr>
              <w:pStyle w:val="ac"/>
              <w:spacing w:after="1080"/>
              <w:ind w:left="31" w:firstLine="426"/>
              <w:jc w:val="both"/>
              <w:rPr>
                <w:bCs/>
              </w:rPr>
            </w:pPr>
            <w:r w:rsidRPr="00C92F0B">
              <w:rPr>
                <w:bCs/>
              </w:rPr>
              <w:t xml:space="preserve">- концевая балка моста крана </w:t>
            </w:r>
            <w:r w:rsidR="00C92F0B" w:rsidRPr="00C92F0B">
              <w:rPr>
                <w:bCs/>
              </w:rPr>
              <w:t xml:space="preserve">дальняя </w:t>
            </w:r>
            <w:r w:rsidRPr="00C92F0B">
              <w:rPr>
                <w:bCs/>
              </w:rPr>
              <w:t xml:space="preserve">в зоне соединения с пролетной балкой моста </w:t>
            </w:r>
            <w:r w:rsidR="00572113">
              <w:rPr>
                <w:bCs/>
              </w:rPr>
              <w:t xml:space="preserve">- </w:t>
            </w:r>
            <w:r w:rsidR="00A6685E">
              <w:rPr>
                <w:bCs/>
              </w:rPr>
              <w:t>трещины в сварных швах</w:t>
            </w:r>
            <w:r w:rsidRPr="00C92F0B">
              <w:rPr>
                <w:bCs/>
              </w:rPr>
              <w:t xml:space="preserve"> с переходом в основной металл;</w:t>
            </w:r>
          </w:p>
          <w:p w:rsidR="00C92F0B" w:rsidRDefault="00C92F0B" w:rsidP="001A3B6B">
            <w:pPr>
              <w:pStyle w:val="ac"/>
              <w:spacing w:after="1080"/>
              <w:ind w:left="31" w:firstLine="426"/>
              <w:jc w:val="both"/>
              <w:rPr>
                <w:bCs/>
              </w:rPr>
            </w:pPr>
            <w:r w:rsidRPr="00C92F0B">
              <w:rPr>
                <w:bCs/>
              </w:rPr>
              <w:t xml:space="preserve">- концевая балка моста крана ближняя в зоне соединения с пролетной балкой моста </w:t>
            </w:r>
            <w:r w:rsidR="00572113">
              <w:rPr>
                <w:bCs/>
              </w:rPr>
              <w:t xml:space="preserve">- </w:t>
            </w:r>
            <w:r w:rsidR="00A6685E">
              <w:rPr>
                <w:bCs/>
              </w:rPr>
              <w:t>трещины</w:t>
            </w:r>
            <w:r w:rsidRPr="00C92F0B">
              <w:rPr>
                <w:bCs/>
              </w:rPr>
              <w:t xml:space="preserve"> </w:t>
            </w:r>
            <w:r w:rsidR="00A6685E">
              <w:rPr>
                <w:bCs/>
              </w:rPr>
              <w:t>в сварных швах</w:t>
            </w:r>
            <w:r w:rsidRPr="00C92F0B">
              <w:rPr>
                <w:bCs/>
              </w:rPr>
              <w:t xml:space="preserve"> с переходом в основной металл пояса по всему сечению;</w:t>
            </w:r>
          </w:p>
          <w:p w:rsidR="00C92F0B" w:rsidRDefault="00C92F0B" w:rsidP="001A3B6B">
            <w:pPr>
              <w:pStyle w:val="ac"/>
              <w:spacing w:after="1080"/>
              <w:ind w:left="31" w:firstLine="426"/>
              <w:jc w:val="both"/>
              <w:rPr>
                <w:bCs/>
              </w:rPr>
            </w:pPr>
            <w:r>
              <w:rPr>
                <w:bCs/>
              </w:rPr>
              <w:t xml:space="preserve">- внешняя стенка концевой балки в зоне в зоне приводного ходового колеса </w:t>
            </w:r>
            <w:r w:rsidR="00572113">
              <w:rPr>
                <w:bCs/>
              </w:rPr>
              <w:t xml:space="preserve">- </w:t>
            </w:r>
            <w:r w:rsidR="00A6685E">
              <w:rPr>
                <w:bCs/>
              </w:rPr>
              <w:t>трещины</w:t>
            </w:r>
            <w:r>
              <w:rPr>
                <w:bCs/>
              </w:rPr>
              <w:t xml:space="preserve"> в основном металле стенки;</w:t>
            </w:r>
          </w:p>
          <w:p w:rsidR="00C92F0B" w:rsidRDefault="00C92F0B" w:rsidP="001A3B6B">
            <w:pPr>
              <w:pStyle w:val="ac"/>
              <w:spacing w:after="1080"/>
              <w:ind w:left="31" w:firstLine="426"/>
              <w:jc w:val="both"/>
              <w:rPr>
                <w:bCs/>
              </w:rPr>
            </w:pPr>
            <w:r>
              <w:rPr>
                <w:bCs/>
              </w:rPr>
              <w:t xml:space="preserve">- внутренняя стенка концевой балки в зоне в зоне приводного ходового колеса </w:t>
            </w:r>
            <w:r>
              <w:rPr>
                <w:bCs/>
                <w:lang w:val="en-US"/>
              </w:rPr>
              <w:t>Z</w:t>
            </w:r>
            <w:r w:rsidR="00A6685E">
              <w:rPr>
                <w:bCs/>
              </w:rPr>
              <w:t>-образные</w:t>
            </w:r>
            <w:r>
              <w:rPr>
                <w:bCs/>
              </w:rPr>
              <w:t xml:space="preserve"> </w:t>
            </w:r>
            <w:r w:rsidR="00572113">
              <w:rPr>
                <w:bCs/>
              </w:rPr>
              <w:t xml:space="preserve">- </w:t>
            </w:r>
            <w:r w:rsidR="00A6685E">
              <w:rPr>
                <w:bCs/>
              </w:rPr>
              <w:t>трещины</w:t>
            </w:r>
            <w:r>
              <w:rPr>
                <w:bCs/>
              </w:rPr>
              <w:t xml:space="preserve"> в основном металле </w:t>
            </w:r>
            <w:r w:rsidR="00A6685E">
              <w:rPr>
                <w:bCs/>
              </w:rPr>
              <w:t>торцевых листов</w:t>
            </w:r>
            <w:r>
              <w:rPr>
                <w:bCs/>
              </w:rPr>
              <w:t>;</w:t>
            </w:r>
          </w:p>
          <w:p w:rsidR="00C92F0B" w:rsidRDefault="00C92F0B" w:rsidP="001A3B6B">
            <w:pPr>
              <w:pStyle w:val="ac"/>
              <w:spacing w:after="1080"/>
              <w:ind w:left="31" w:firstLine="426"/>
              <w:jc w:val="both"/>
              <w:rPr>
                <w:bCs/>
              </w:rPr>
            </w:pPr>
            <w:r>
              <w:rPr>
                <w:bCs/>
              </w:rPr>
              <w:t>- пролетная балка моста</w:t>
            </w:r>
            <w:r w:rsidR="00572113">
              <w:rPr>
                <w:bCs/>
              </w:rPr>
              <w:t xml:space="preserve"> – разрыв</w:t>
            </w:r>
            <w:r w:rsidR="00A6685E">
              <w:rPr>
                <w:bCs/>
              </w:rPr>
              <w:t>ы сварных швов крепления к кронштейнам</w:t>
            </w:r>
            <w:r w:rsidR="00572113">
              <w:rPr>
                <w:bCs/>
              </w:rPr>
              <w:t xml:space="preserve"> продольного поясного уголка проходной галереи;</w:t>
            </w:r>
          </w:p>
          <w:p w:rsidR="00572113" w:rsidRDefault="00572113" w:rsidP="001A3B6B">
            <w:pPr>
              <w:pStyle w:val="ac"/>
              <w:spacing w:after="1080"/>
              <w:ind w:left="31" w:firstLine="426"/>
              <w:jc w:val="both"/>
              <w:rPr>
                <w:bCs/>
              </w:rPr>
            </w:pPr>
            <w:r>
              <w:rPr>
                <w:bCs/>
              </w:rPr>
              <w:t>- пролетная балка моста –</w:t>
            </w:r>
            <w:r w:rsidR="00A6685E">
              <w:rPr>
                <w:bCs/>
              </w:rPr>
              <w:t xml:space="preserve"> разветвленные</w:t>
            </w:r>
            <w:r>
              <w:rPr>
                <w:bCs/>
              </w:rPr>
              <w:t xml:space="preserve"> </w:t>
            </w:r>
            <w:r w:rsidR="00A6685E">
              <w:rPr>
                <w:bCs/>
              </w:rPr>
              <w:t>трещины в металле усиливающих косынок крепления кронштейнов</w:t>
            </w:r>
            <w:r>
              <w:rPr>
                <w:bCs/>
              </w:rPr>
              <w:t xml:space="preserve"> к стенке балки;</w:t>
            </w:r>
          </w:p>
          <w:p w:rsidR="00572113" w:rsidRDefault="00572113" w:rsidP="001A3B6B">
            <w:pPr>
              <w:pStyle w:val="ac"/>
              <w:spacing w:after="1080"/>
              <w:ind w:left="31" w:firstLine="426"/>
              <w:jc w:val="both"/>
              <w:rPr>
                <w:bCs/>
              </w:rPr>
            </w:pPr>
            <w:r>
              <w:rPr>
                <w:bCs/>
              </w:rPr>
              <w:t xml:space="preserve">- пролетная балка моста – </w:t>
            </w:r>
            <w:r w:rsidR="00A6685E">
              <w:rPr>
                <w:bCs/>
              </w:rPr>
              <w:t>трещины в металле усиливающих косынок крепления кронштейнов</w:t>
            </w:r>
            <w:r>
              <w:rPr>
                <w:bCs/>
              </w:rPr>
              <w:t xml:space="preserve"> к стенке балки в торцевой зоне;</w:t>
            </w:r>
          </w:p>
          <w:p w:rsidR="00572113" w:rsidRDefault="00572113" w:rsidP="001A3B6B">
            <w:pPr>
              <w:pStyle w:val="ac"/>
              <w:spacing w:after="1080"/>
              <w:ind w:left="31" w:firstLine="426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proofErr w:type="spellStart"/>
            <w:r>
              <w:rPr>
                <w:bCs/>
              </w:rPr>
              <w:t>поднастильные</w:t>
            </w:r>
            <w:proofErr w:type="spellEnd"/>
            <w:r>
              <w:rPr>
                <w:bCs/>
              </w:rPr>
              <w:t xml:space="preserve"> кронштейны проходной галереи</w:t>
            </w:r>
            <w:r w:rsidR="00DA3266">
              <w:rPr>
                <w:bCs/>
              </w:rPr>
              <w:t xml:space="preserve"> –</w:t>
            </w:r>
            <w:r w:rsidR="00A6685E">
              <w:rPr>
                <w:bCs/>
              </w:rPr>
              <w:t xml:space="preserve"> трещины</w:t>
            </w:r>
            <w:r w:rsidR="00DA3266">
              <w:rPr>
                <w:bCs/>
              </w:rPr>
              <w:t xml:space="preserve"> </w:t>
            </w:r>
            <w:r w:rsidR="00A6685E">
              <w:rPr>
                <w:bCs/>
              </w:rPr>
              <w:t xml:space="preserve">в сварных швах усиливающих косынок и трещины </w:t>
            </w:r>
            <w:r w:rsidR="00DA3266">
              <w:rPr>
                <w:bCs/>
              </w:rPr>
              <w:t xml:space="preserve">в </w:t>
            </w:r>
            <w:r w:rsidR="00A6685E">
              <w:rPr>
                <w:bCs/>
              </w:rPr>
              <w:t>металле усиливающих косынок</w:t>
            </w:r>
            <w:r w:rsidR="00DA3266">
              <w:rPr>
                <w:bCs/>
              </w:rPr>
              <w:t>;</w:t>
            </w:r>
          </w:p>
          <w:p w:rsidR="00DA3266" w:rsidRDefault="00DA3266" w:rsidP="001A3B6B">
            <w:pPr>
              <w:pStyle w:val="ac"/>
              <w:spacing w:after="1080"/>
              <w:ind w:left="31" w:firstLine="426"/>
              <w:jc w:val="both"/>
              <w:rPr>
                <w:bCs/>
              </w:rPr>
            </w:pPr>
            <w:r>
              <w:rPr>
                <w:bCs/>
              </w:rPr>
              <w:t>- коррозия несущих элементов 5 -15% толщины элементов.</w:t>
            </w:r>
          </w:p>
          <w:p w:rsidR="00DA3266" w:rsidRDefault="00DA3266" w:rsidP="001A3B6B">
            <w:pPr>
              <w:pStyle w:val="ac"/>
              <w:ind w:left="31" w:firstLine="426"/>
              <w:jc w:val="both"/>
              <w:rPr>
                <w:bCs/>
              </w:rPr>
            </w:pPr>
            <w:r>
              <w:rPr>
                <w:bCs/>
              </w:rPr>
              <w:t>2. Механическое оборудование:</w:t>
            </w:r>
          </w:p>
          <w:p w:rsidR="00596924" w:rsidRDefault="00A6685E" w:rsidP="001A3B6B">
            <w:pPr>
              <w:spacing w:after="0" w:line="240" w:lineRule="auto"/>
              <w:ind w:left="31" w:firstLine="426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редуктор перемещения моста, редукторы перемещения и подъема г</w:t>
            </w:r>
            <w:r w:rsidR="001A3B6B">
              <w:rPr>
                <w:rFonts w:ascii="Times New Roman" w:hAnsi="Times New Roman" w:cs="Times New Roman"/>
                <w:bCs/>
                <w:sz w:val="24"/>
                <w:szCs w:val="24"/>
              </w:rPr>
              <w:t>рузовой тележки, ходовые колеса</w:t>
            </w: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A3B6B">
              <w:rPr>
                <w:rFonts w:ascii="Times New Roman" w:hAnsi="Times New Roman" w:cs="Times New Roman"/>
                <w:bCs/>
                <w:sz w:val="24"/>
                <w:szCs w:val="24"/>
              </w:rPr>
              <w:t>- изношены и требую</w:t>
            </w: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т капитального ремонта с заменой всех изношенных элементов.</w:t>
            </w:r>
          </w:p>
          <w:p w:rsidR="00D32ECF" w:rsidRDefault="00D32ECF" w:rsidP="001A3B6B">
            <w:pPr>
              <w:spacing w:after="0" w:line="240" w:lineRule="auto"/>
              <w:ind w:left="31" w:firstLine="426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Крановые пути:</w:t>
            </w:r>
          </w:p>
          <w:p w:rsidR="00D32ECF" w:rsidRDefault="00D32ECF" w:rsidP="001A3B6B">
            <w:pPr>
              <w:spacing w:after="0" w:line="240" w:lineRule="auto"/>
              <w:ind w:left="31" w:firstLine="426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смещения стыкуемых рельсов в плане и по высоте до 3 мм;</w:t>
            </w:r>
          </w:p>
          <w:p w:rsidR="00D32ECF" w:rsidRPr="00F2302A" w:rsidRDefault="00D32ECF" w:rsidP="001A3B6B">
            <w:pPr>
              <w:spacing w:after="0" w:line="240" w:lineRule="auto"/>
              <w:ind w:left="31" w:firstLine="426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уменьшения поперечного сечения рельсов выше допустимых значений.</w:t>
            </w:r>
          </w:p>
        </w:tc>
      </w:tr>
      <w:tr w:rsidR="00336CB1" w:rsidTr="007D2B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0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1222" w:rsidRDefault="001A1222" w:rsidP="001227E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Дефектная ведомость мостового </w:t>
            </w:r>
          </w:p>
          <w:p w:rsidR="00336CB1" w:rsidRPr="00F2302A" w:rsidRDefault="00336CB1" w:rsidP="001227E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крана </w:t>
            </w:r>
            <w:bookmarkStart w:id="0" w:name="_Hlk26782822"/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зав. № 22002</w:t>
            </w:r>
            <w:bookmarkEnd w:id="0"/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(год изготовления - 1992).</w:t>
            </w:r>
          </w:p>
          <w:p w:rsidR="00336CB1" w:rsidRPr="00F2302A" w:rsidRDefault="00336CB1" w:rsidP="001227E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3B6B" w:rsidRDefault="001A3B6B" w:rsidP="001A3B6B">
            <w:pPr>
              <w:pStyle w:val="ac"/>
              <w:numPr>
                <w:ilvl w:val="0"/>
                <w:numId w:val="42"/>
              </w:numPr>
              <w:spacing w:after="1080"/>
              <w:jc w:val="both"/>
              <w:rPr>
                <w:bCs/>
              </w:rPr>
            </w:pPr>
            <w:r>
              <w:rPr>
                <w:bCs/>
              </w:rPr>
              <w:t>Металлоконструкции моста:</w:t>
            </w:r>
          </w:p>
          <w:p w:rsidR="001A3B6B" w:rsidRDefault="001A3B6B" w:rsidP="001A3B6B">
            <w:pPr>
              <w:pStyle w:val="ac"/>
              <w:ind w:left="454"/>
              <w:jc w:val="both"/>
              <w:rPr>
                <w:bCs/>
              </w:rPr>
            </w:pPr>
            <w:r>
              <w:rPr>
                <w:bCs/>
              </w:rPr>
              <w:t xml:space="preserve">- см. Дефектную ведомость мостового </w:t>
            </w:r>
            <w:r w:rsidRPr="00F2302A">
              <w:rPr>
                <w:bCs/>
              </w:rPr>
              <w:t xml:space="preserve">крана зав.  </w:t>
            </w:r>
            <w:r>
              <w:rPr>
                <w:bCs/>
              </w:rPr>
              <w:t>№ 20764;</w:t>
            </w:r>
          </w:p>
          <w:p w:rsidR="00624D67" w:rsidRDefault="001A1222" w:rsidP="001A3B6B">
            <w:pPr>
              <w:pStyle w:val="ac"/>
              <w:numPr>
                <w:ilvl w:val="0"/>
                <w:numId w:val="42"/>
              </w:numPr>
              <w:jc w:val="both"/>
              <w:rPr>
                <w:bCs/>
              </w:rPr>
            </w:pPr>
            <w:r>
              <w:rPr>
                <w:bCs/>
              </w:rPr>
              <w:t>Металлоконструкции грузовой тележки</w:t>
            </w:r>
          </w:p>
          <w:p w:rsidR="00624D67" w:rsidRDefault="00624D67" w:rsidP="001A3B6B">
            <w:pPr>
              <w:pStyle w:val="ac"/>
              <w:ind w:left="28" w:firstLine="425"/>
              <w:jc w:val="both"/>
              <w:rPr>
                <w:bCs/>
              </w:rPr>
            </w:pPr>
            <w:r>
              <w:rPr>
                <w:bCs/>
              </w:rPr>
              <w:t>- трещина по сварному шву с выходом на основной металл наружного вертикального листа продольной балки в месте крепления среднего швеллера консоли;</w:t>
            </w:r>
          </w:p>
          <w:p w:rsidR="00624D67" w:rsidRDefault="00624D67" w:rsidP="001A3B6B">
            <w:pPr>
              <w:pStyle w:val="ac"/>
              <w:ind w:left="28" w:firstLine="425"/>
              <w:jc w:val="both"/>
              <w:rPr>
                <w:bCs/>
              </w:rPr>
            </w:pPr>
            <w:r>
              <w:rPr>
                <w:bCs/>
              </w:rPr>
              <w:t>- трещина по сварному шву с выходом на основной металл наружного вертикального листа продольной балки в месте крепления правого швеллера консоли;</w:t>
            </w:r>
          </w:p>
          <w:p w:rsidR="00624D67" w:rsidRDefault="00624D67" w:rsidP="001A3B6B">
            <w:pPr>
              <w:pStyle w:val="ac"/>
              <w:ind w:left="28" w:firstLine="425"/>
              <w:jc w:val="both"/>
              <w:rPr>
                <w:bCs/>
              </w:rPr>
            </w:pPr>
            <w:r>
              <w:rPr>
                <w:bCs/>
              </w:rPr>
              <w:t>- деформация и трещина по основному металлу пластины усиления наружного вертикального листа продольной балки в месте крепления левого швеллера консоли.</w:t>
            </w:r>
          </w:p>
          <w:p w:rsidR="001A3B6B" w:rsidRDefault="001A3B6B" w:rsidP="001A3B6B">
            <w:pPr>
              <w:pStyle w:val="ac"/>
              <w:ind w:left="28" w:firstLine="425"/>
              <w:jc w:val="both"/>
              <w:rPr>
                <w:bCs/>
              </w:rPr>
            </w:pPr>
            <w:r>
              <w:rPr>
                <w:bCs/>
              </w:rPr>
              <w:t>3. Механическое оборудование:</w:t>
            </w:r>
          </w:p>
          <w:p w:rsidR="00D32ECF" w:rsidRDefault="001A3B6B" w:rsidP="001A3B6B">
            <w:pPr>
              <w:spacing w:after="0" w:line="240" w:lineRule="auto"/>
              <w:ind w:left="28" w:firstLine="42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редуктор перемещения моста, редукторы перемещения и подъема</w:t>
            </w:r>
          </w:p>
          <w:p w:rsidR="00D32ECF" w:rsidRDefault="001A3B6B" w:rsidP="001A3B6B">
            <w:pPr>
              <w:spacing w:after="0" w:line="240" w:lineRule="auto"/>
              <w:ind w:left="28" w:firstLine="42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рузовой тележки, ходовые колеса</w:t>
            </w: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изношены и требую</w:t>
            </w:r>
            <w:r w:rsidRPr="00F2302A">
              <w:rPr>
                <w:rFonts w:ascii="Times New Roman" w:hAnsi="Times New Roman" w:cs="Times New Roman"/>
                <w:bCs/>
                <w:sz w:val="24"/>
                <w:szCs w:val="24"/>
              </w:rPr>
              <w:t>т капитального ремонта с заменой всех изношенных элементов.</w:t>
            </w:r>
            <w:r w:rsidR="00F23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32ECF" w:rsidRDefault="00D32ECF" w:rsidP="00D32ECF">
            <w:pPr>
              <w:spacing w:after="0" w:line="240" w:lineRule="auto"/>
              <w:ind w:left="31" w:firstLine="426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Крановые пути:</w:t>
            </w:r>
          </w:p>
          <w:p w:rsidR="00D32ECF" w:rsidRDefault="00D32ECF" w:rsidP="00D32ECF">
            <w:pPr>
              <w:spacing w:after="0" w:line="240" w:lineRule="auto"/>
              <w:ind w:left="31" w:firstLine="426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смещения стыкуемых рельсов в плане и по высоте до 3 мм;</w:t>
            </w:r>
          </w:p>
          <w:p w:rsidR="00336CB1" w:rsidRPr="00F2302A" w:rsidRDefault="00D32ECF" w:rsidP="00D32ECF">
            <w:pPr>
              <w:spacing w:after="0" w:line="240" w:lineRule="auto"/>
              <w:ind w:left="28" w:firstLine="42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уменьшения поперечного сечения рельсов выше допустимых значений.</w:t>
            </w:r>
            <w:r w:rsidR="00F230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550C3D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  <w:r w:rsidR="007D27B5"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КОНТРОЛЬ И ПРИЕМКА </w:t>
            </w:r>
            <w:r w:rsidR="00FE6A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ind w:left="-65" w:right="-108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tabs>
                <w:tab w:val="left" w:pos="412"/>
              </w:tabs>
              <w:spacing w:after="0" w:line="240" w:lineRule="auto"/>
              <w:ind w:firstLine="459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Приемка </w:t>
            </w:r>
            <w:r w:rsidR="00FE6A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выполненных работ</w:t>
            </w:r>
            <w:r w:rsidRPr="0075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ставителем Заказчика в течение 10 (десяти</w:t>
            </w:r>
            <w:r w:rsidRPr="0075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рабочих дней после получения Акта сдачи-приемки </w:t>
            </w:r>
            <w:r w:rsidR="00FE6AA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выполненных работ</w:t>
            </w:r>
            <w:r w:rsidRPr="0075672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подписанного Исполнителем, при отсутствии мотивированных возражений.</w:t>
            </w:r>
          </w:p>
        </w:tc>
      </w:tr>
      <w:tr w:rsidR="007D27B5" w:rsidRPr="0075672E" w:rsidTr="00596C51">
        <w:trPr>
          <w:trHeight w:val="1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550C3D" w:rsidP="007D27B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  <w:r w:rsidR="007D27B5"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B5" w:rsidRPr="0075672E" w:rsidRDefault="007D27B5" w:rsidP="007D27B5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7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ТРЕБОВАНИЯ К ИСПОЛНИТЕЛЮ</w:t>
            </w:r>
            <w:r w:rsidR="00A836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(ПОДРЯДЧИКУ)</w:t>
            </w:r>
          </w:p>
        </w:tc>
      </w:tr>
      <w:tr w:rsidR="00AD09AD" w:rsidRPr="0075672E" w:rsidTr="00603531">
        <w:trPr>
          <w:trHeight w:val="19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9AD" w:rsidRPr="00BD13D8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highlight w:val="yellow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9AD" w:rsidRPr="00AD09AD" w:rsidRDefault="00AD09AD" w:rsidP="00AD09AD">
            <w:pPr>
              <w:ind w:left="142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1.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9AD" w:rsidRPr="001074CD" w:rsidRDefault="00AD09AD" w:rsidP="00AD09AD">
            <w:pPr>
              <w:spacing w:after="0" w:line="240" w:lineRule="auto"/>
              <w:ind w:firstLine="4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4CD">
              <w:rPr>
                <w:rFonts w:ascii="Times New Roman" w:eastAsia="Calibri" w:hAnsi="Times New Roman" w:cs="Times New Roman"/>
                <w:sz w:val="24"/>
                <w:szCs w:val="24"/>
              </w:rPr>
              <w:t>Подрядчик должен обладать гражданской правоспособностью в полном объеме для заключения и исполнения Договор</w:t>
            </w:r>
            <w:r w:rsidR="007B019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074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D09AD" w:rsidRDefault="00AD09AD" w:rsidP="00AD09AD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743D91">
              <w:rPr>
                <w:rFonts w:ascii="Times New Roman" w:hAnsi="Times New Roman"/>
                <w:sz w:val="24"/>
                <w:szCs w:val="20"/>
              </w:rPr>
              <w:t xml:space="preserve">Подрядчик, осуществляющий деятельность по </w:t>
            </w:r>
            <w:r w:rsidR="00616267">
              <w:rPr>
                <w:rFonts w:ascii="Times New Roman" w:hAnsi="Times New Roman"/>
                <w:sz w:val="24"/>
                <w:szCs w:val="20"/>
              </w:rPr>
              <w:t>ремонту</w:t>
            </w:r>
            <w:r w:rsidRPr="00743D91">
              <w:rPr>
                <w:rFonts w:ascii="Times New Roman" w:hAnsi="Times New Roman"/>
                <w:sz w:val="24"/>
                <w:szCs w:val="20"/>
              </w:rPr>
              <w:t xml:space="preserve"> мостовых кранов, должен иметь статус юридического лица и организационную форму, соответствующую требованиям законодательства Российской Федерации.</w:t>
            </w:r>
          </w:p>
          <w:p w:rsidR="00AD09AD" w:rsidRPr="00743D91" w:rsidRDefault="00AD09AD" w:rsidP="00AD09AD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4149EC">
              <w:rPr>
                <w:rFonts w:ascii="Times New Roman" w:hAnsi="Times New Roman"/>
                <w:sz w:val="24"/>
                <w:szCs w:val="20"/>
              </w:rPr>
              <w:t>Подрядчик должен</w:t>
            </w:r>
            <w:r w:rsidRPr="00743D91">
              <w:rPr>
                <w:rFonts w:ascii="Times New Roman" w:hAnsi="Times New Roman"/>
                <w:sz w:val="24"/>
                <w:szCs w:val="20"/>
              </w:rPr>
              <w:t>:</w:t>
            </w:r>
          </w:p>
          <w:p w:rsidR="00AD09AD" w:rsidRPr="004149EC" w:rsidRDefault="00AD09AD" w:rsidP="00AD09AD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743D91">
              <w:rPr>
                <w:rFonts w:ascii="Times New Roman" w:hAnsi="Times New Roman"/>
                <w:sz w:val="24"/>
                <w:szCs w:val="20"/>
              </w:rPr>
              <w:t>располагать необходимым персоналом, а также руководителями и специалистами, имеющими полномочия, необходимые для в</w:t>
            </w:r>
            <w:r w:rsidRPr="004149EC">
              <w:rPr>
                <w:rFonts w:ascii="Times New Roman" w:hAnsi="Times New Roman"/>
                <w:sz w:val="24"/>
                <w:szCs w:val="20"/>
              </w:rPr>
              <w:t>ыполнения своих обязанностей;</w:t>
            </w:r>
          </w:p>
          <w:p w:rsidR="00AD09AD" w:rsidRPr="00743D91" w:rsidRDefault="00AD09AD" w:rsidP="00AD09AD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743D91">
              <w:rPr>
                <w:rFonts w:ascii="Times New Roman" w:hAnsi="Times New Roman"/>
                <w:sz w:val="24"/>
                <w:szCs w:val="20"/>
              </w:rPr>
              <w:t>определить процедуры контроля соблюдения технологических процессов;</w:t>
            </w:r>
          </w:p>
          <w:p w:rsidR="00AD09AD" w:rsidRPr="00743D91" w:rsidRDefault="00AD09AD" w:rsidP="00AD09AD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743D91">
              <w:rPr>
                <w:rFonts w:ascii="Times New Roman" w:hAnsi="Times New Roman"/>
                <w:sz w:val="24"/>
                <w:szCs w:val="20"/>
              </w:rPr>
              <w:t xml:space="preserve">установить ответственность, полномочия и взаимоотношения работников, занятых в управлении, выполнении или проверке выполнения </w:t>
            </w:r>
            <w:r w:rsidRPr="004149EC">
              <w:rPr>
                <w:rFonts w:ascii="Times New Roman" w:hAnsi="Times New Roman"/>
                <w:sz w:val="24"/>
                <w:szCs w:val="20"/>
              </w:rPr>
              <w:t xml:space="preserve">монтажных </w:t>
            </w:r>
            <w:r w:rsidRPr="00743D91">
              <w:rPr>
                <w:rFonts w:ascii="Times New Roman" w:hAnsi="Times New Roman"/>
                <w:sz w:val="24"/>
                <w:szCs w:val="20"/>
              </w:rPr>
              <w:t>работ.</w:t>
            </w:r>
          </w:p>
          <w:p w:rsidR="00AD09AD" w:rsidRPr="00743D91" w:rsidRDefault="00AD09AD" w:rsidP="00AD09AD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743D91">
              <w:rPr>
                <w:rFonts w:ascii="Times New Roman" w:hAnsi="Times New Roman"/>
                <w:sz w:val="24"/>
                <w:szCs w:val="20"/>
              </w:rPr>
              <w:t xml:space="preserve">Технологическая подготовка производства и производственный процесс </w:t>
            </w:r>
            <w:r w:rsidRPr="004149EC">
              <w:rPr>
                <w:rFonts w:ascii="Times New Roman" w:hAnsi="Times New Roman"/>
                <w:sz w:val="24"/>
                <w:szCs w:val="20"/>
              </w:rPr>
              <w:t xml:space="preserve">Подрядчика </w:t>
            </w:r>
            <w:r w:rsidRPr="00743D91">
              <w:rPr>
                <w:rFonts w:ascii="Times New Roman" w:hAnsi="Times New Roman"/>
                <w:sz w:val="24"/>
                <w:szCs w:val="20"/>
              </w:rPr>
              <w:t>должны исключать использование материалов и изделий, на которые отсутствуют сертификаты, паспорта и другие документы, подтверждающие их качество.</w:t>
            </w:r>
          </w:p>
          <w:p w:rsidR="00AD09AD" w:rsidRPr="00284892" w:rsidRDefault="00AD09AD" w:rsidP="00AD09AD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4149EC">
              <w:rPr>
                <w:rFonts w:ascii="Times New Roman" w:hAnsi="Times New Roman"/>
                <w:sz w:val="24"/>
                <w:szCs w:val="20"/>
              </w:rPr>
              <w:t>Подрядчик должен</w:t>
            </w:r>
            <w:r w:rsidRPr="00743D91">
              <w:rPr>
                <w:rFonts w:ascii="Times New Roman" w:hAnsi="Times New Roman"/>
                <w:sz w:val="24"/>
                <w:szCs w:val="20"/>
              </w:rPr>
              <w:t xml:space="preserve"> располагать необходимыми материалами, комплектующими изделиями, инструментом, приспособлениями, оборудованием, обеспечивающими возможность выполнения заявленных видов работ.</w:t>
            </w:r>
          </w:p>
        </w:tc>
      </w:tr>
      <w:tr w:rsidR="00AD09AD" w:rsidRPr="0075672E" w:rsidTr="00603531">
        <w:trPr>
          <w:trHeight w:val="384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AD" w:rsidRPr="0075672E" w:rsidRDefault="00AD09AD" w:rsidP="00AD09AD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AD" w:rsidRPr="0075672E" w:rsidRDefault="00AD09AD" w:rsidP="00AD09AD">
            <w:pPr>
              <w:spacing w:after="0" w:line="240" w:lineRule="auto"/>
              <w:ind w:left="-65" w:right="-108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AD" w:rsidRPr="00CC71BC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Для обеспечения технологических процессов выполнения работ п</w:t>
            </w:r>
            <w:r w:rsidR="00616267">
              <w:rPr>
                <w:rFonts w:ascii="Times New Roman" w:eastAsia="Calibri" w:hAnsi="Times New Roman" w:cs="Times New Roman"/>
                <w:sz w:val="24"/>
                <w:szCs w:val="24"/>
              </w:rPr>
              <w:t>о ремонту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мостовых кранов Подрядчик должен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иметь:</w:t>
            </w:r>
          </w:p>
          <w:p w:rsidR="00AD09AD" w:rsidRPr="00CC71BC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а) комплекты необходимого оборудования для выполнения работ по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нтролю технического состояния кранов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и после выполнения работ.</w:t>
            </w:r>
          </w:p>
          <w:p w:rsidR="00AD09AD" w:rsidRPr="00CC71BC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выполнения работ по неразрушающему контролю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Подрядчик должен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иметь или привлекать на договорной основе аттестованную лабораторию,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числе, если монтаж выполняе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тся с применением сварки;</w:t>
            </w:r>
          </w:p>
          <w:p w:rsidR="00AD09AD" w:rsidRPr="00CC71BC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б) комплект необходимого оборудования для выполнения работ по резке, правке и сварке металла, а также необходимые сварочные материалы. Используемые технологии сварки должны быть аттестованы в установленном порядке;</w:t>
            </w:r>
          </w:p>
          <w:p w:rsidR="00AD09AD" w:rsidRPr="00CC71BC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в) контрольно-измерительные приборы, позволяющие выполнять наладочные работы, оценивать работоспособность, выполнять ремонт либо регулировку ограничите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лей, указателей, а также систем управления кранами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D09AD" w:rsidRPr="00CC71BC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г) контрольно-измерительные приборы, позволяющие оценивать работоспособнос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 и регулировку оборудования мостовых кранов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D09AD" w:rsidRPr="00CC71BC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комплекты рабочих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чертежей и документации на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6267">
              <w:rPr>
                <w:rFonts w:ascii="Times New Roman" w:eastAsia="Calibri" w:hAnsi="Times New Roman" w:cs="Times New Roman"/>
                <w:sz w:val="24"/>
                <w:szCs w:val="24"/>
              </w:rPr>
              <w:t>ре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онтируемые мостовые краны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D09AD" w:rsidRPr="00CC71BC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программы-методики испытания, проведения технических освидетельствований монтируемых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мостовых кранов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организовывать проведение их испытаний по завершению выполненных работ;</w:t>
            </w:r>
          </w:p>
          <w:p w:rsidR="00AD09AD" w:rsidRPr="00CC71BC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необходимое оборудование для выполнения </w:t>
            </w:r>
            <w:r w:rsidR="00616267">
              <w:rPr>
                <w:rFonts w:ascii="Times New Roman" w:eastAsia="Calibri" w:hAnsi="Times New Roman" w:cs="Times New Roman"/>
                <w:sz w:val="24"/>
                <w:szCs w:val="24"/>
              </w:rPr>
              <w:t>ремонтных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 (такелажные и монтажные приспособления, грузоподъемные механизмы, домкраты, стропы);</w:t>
            </w:r>
          </w:p>
          <w:p w:rsidR="00AD09AD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</w:rPr>
              <w:t>) вспомогательное оборудование (подмости, ограждения), которое может быть исп</w:t>
            </w:r>
            <w:r w:rsidR="00616267">
              <w:rPr>
                <w:rFonts w:ascii="Times New Roman" w:eastAsia="Calibri" w:hAnsi="Times New Roman" w:cs="Times New Roman"/>
                <w:sz w:val="24"/>
                <w:szCs w:val="24"/>
              </w:rPr>
              <w:t>ользовано при проведении работ.</w:t>
            </w:r>
          </w:p>
          <w:p w:rsidR="00616267" w:rsidRPr="00616267" w:rsidRDefault="00616267" w:rsidP="002410B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>Материал (сталь), применяемый для ремонта</w:t>
            </w:r>
            <w:r>
              <w:rPr>
                <w:rFonts w:ascii="Times New Roman" w:eastAsiaTheme="minorHAnsi" w:hAnsi="Times New Roman"/>
                <w:sz w:val="24"/>
                <w:szCs w:val="20"/>
              </w:rPr>
              <w:t xml:space="preserve"> элемента металлоконструкций мостового крана</w:t>
            </w:r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>, по механическим свойствам и химическому составу должен соответствовать исходному материалу (стали) ремонтируемого эл</w:t>
            </w:r>
            <w:r>
              <w:rPr>
                <w:rFonts w:ascii="Times New Roman" w:eastAsiaTheme="minorHAnsi" w:hAnsi="Times New Roman"/>
                <w:sz w:val="24"/>
                <w:szCs w:val="20"/>
              </w:rPr>
              <w:t>емента, указанному в паспорте крана</w:t>
            </w:r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>. В случае отсутствия нужной марки стали, разрешается применить ее аналог.</w:t>
            </w:r>
          </w:p>
          <w:p w:rsidR="00616267" w:rsidRDefault="00616267" w:rsidP="002410B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>Выбор аналога материала (стали), а также сварочных материалов для ремонта</w:t>
            </w:r>
            <w:r>
              <w:rPr>
                <w:rFonts w:ascii="Times New Roman" w:eastAsiaTheme="minorHAnsi" w:hAnsi="Times New Roman"/>
                <w:sz w:val="24"/>
                <w:szCs w:val="20"/>
              </w:rPr>
              <w:t xml:space="preserve"> элемента металлоконструкций крана </w:t>
            </w:r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>должен производиться с учетом механических свойств, химического состава, свариваемости с ремонтируемым элементом, а также с учетом нижних предельных значений температуры окружающей с</w:t>
            </w:r>
            <w:bookmarkStart w:id="1" w:name="_GoBack"/>
            <w:bookmarkEnd w:id="1"/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>реды для ра</w:t>
            </w:r>
            <w:r>
              <w:rPr>
                <w:rFonts w:ascii="Times New Roman" w:eastAsiaTheme="minorHAnsi" w:hAnsi="Times New Roman"/>
                <w:sz w:val="24"/>
                <w:szCs w:val="20"/>
              </w:rPr>
              <w:t>бочего и нерабочего состояний крана.</w:t>
            </w:r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 xml:space="preserve"> </w:t>
            </w:r>
          </w:p>
          <w:p w:rsidR="00616267" w:rsidRPr="00616267" w:rsidRDefault="00616267" w:rsidP="002410B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>Качество материала (стали), применяемого при ремонте</w:t>
            </w:r>
            <w:r w:rsidR="0089626A">
              <w:rPr>
                <w:rFonts w:ascii="Times New Roman" w:eastAsiaTheme="minorHAnsi" w:hAnsi="Times New Roman"/>
                <w:sz w:val="24"/>
                <w:szCs w:val="20"/>
              </w:rPr>
              <w:t xml:space="preserve"> крана</w:t>
            </w:r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>, должно быть подтверждено сертификатом изготовителя материала (стали).</w:t>
            </w:r>
          </w:p>
          <w:p w:rsidR="00616267" w:rsidRPr="00616267" w:rsidRDefault="00616267" w:rsidP="002410B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0"/>
              </w:rPr>
            </w:pPr>
            <w:r w:rsidRPr="00616267">
              <w:rPr>
                <w:rFonts w:ascii="Times New Roman" w:eastAsiaTheme="minorHAnsi" w:hAnsi="Times New Roman"/>
                <w:sz w:val="24"/>
                <w:szCs w:val="20"/>
              </w:rPr>
              <w:t>Выбор сварочных материалов для сварки двух различных по свойствам сталей определяется сталью, имеющей более высокие механические свойства.</w:t>
            </w:r>
          </w:p>
          <w:p w:rsidR="00616267" w:rsidRPr="0075672E" w:rsidRDefault="00616267" w:rsidP="00AD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9AD" w:rsidRPr="0075672E" w:rsidTr="00603531">
        <w:trPr>
          <w:trHeight w:val="384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AD" w:rsidRPr="0075672E" w:rsidRDefault="00AD09AD" w:rsidP="00AD09AD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AD" w:rsidRPr="00AD09AD" w:rsidRDefault="00AD09AD" w:rsidP="00AD09AD">
            <w:pPr>
              <w:spacing w:after="0" w:line="240" w:lineRule="auto"/>
              <w:ind w:left="-65" w:right="-108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AD" w:rsidRPr="00AD09AD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работникам Подрядчика.</w:t>
            </w:r>
          </w:p>
          <w:p w:rsidR="00AD09AD" w:rsidRPr="00AD09AD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Работники (специалисты, имеющие высшее или среднее специальное образование, и персонал - лица рабочих профессий), непосредственно занятые на выполнении работ </w:t>
            </w:r>
            <w:r w:rsidR="00616267">
              <w:rPr>
                <w:rFonts w:ascii="Times New Roman" w:eastAsia="Calibri" w:hAnsi="Times New Roman" w:cs="Times New Roman"/>
                <w:sz w:val="24"/>
                <w:szCs w:val="24"/>
              </w:rPr>
              <w:t>по ремонту кранов</w:t>
            </w: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должны отвечать следующим требованиям:</w:t>
            </w:r>
          </w:p>
          <w:p w:rsidR="00AD09AD" w:rsidRPr="00AD09AD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>а) знать схемы</w:t>
            </w:r>
            <w:r w:rsidR="006162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приемы ремонта</w:t>
            </w: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мостовых кранов, пройти проверку знаний и иметь документ подтверждающий квалификацию (удостоверение);</w:t>
            </w:r>
          </w:p>
          <w:p w:rsidR="00AD09AD" w:rsidRPr="00AD09AD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>б) знать и уметь выявлять визуально-измерительным контролем основные дефекты и повреждения металлических конструкций, механизмов, ограничителей, указателей, регистраторов и систем управления кранами;</w:t>
            </w:r>
          </w:p>
          <w:p w:rsidR="00AD09AD" w:rsidRPr="00AD09AD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>в) знать и уметь выполнять наладочные работы на кранах, заявленных Подрядчиком для реализации своей деятельности;</w:t>
            </w:r>
          </w:p>
          <w:p w:rsidR="00AD09AD" w:rsidRPr="00AD09AD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>г) знать и уметь применять дл</w:t>
            </w:r>
            <w:r w:rsidR="00616267">
              <w:rPr>
                <w:rFonts w:ascii="Times New Roman" w:eastAsia="Calibri" w:hAnsi="Times New Roman" w:cs="Times New Roman"/>
                <w:sz w:val="24"/>
                <w:szCs w:val="24"/>
              </w:rPr>
              <w:t>я выполнения ремонта</w:t>
            </w:r>
            <w:r w:rsidR="00896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кранов</w:t>
            </w: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такелажные и монтажные приспособления, грузоподъемные механизмы, стропы, соответствующие по грузоподъемности массам монтируемых (демонтируемых) элементов;</w:t>
            </w:r>
          </w:p>
          <w:p w:rsidR="00AD09AD" w:rsidRPr="00AD09AD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>д) иметь документы, подтверждающие прохождение, в установленном порядке, профессионального обучения по соответствующим видам деятельности рабочих специальностей (для персонала), а сварщики - быть аттестованными в установленном порядке в соответствии с Правилами аттестации сварщиков и специалистов сварочного производства;</w:t>
            </w:r>
          </w:p>
          <w:p w:rsidR="00AD09AD" w:rsidRPr="00AD09AD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>е) знать методы проведения испытаний мостовых кранов;</w:t>
            </w:r>
          </w:p>
          <w:p w:rsidR="00AD09AD" w:rsidRPr="00AD09AD" w:rsidRDefault="00AD09AD" w:rsidP="00AD09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09AD">
              <w:rPr>
                <w:rFonts w:ascii="Times New Roman" w:eastAsia="Calibri" w:hAnsi="Times New Roman" w:cs="Times New Roman"/>
                <w:sz w:val="24"/>
                <w:szCs w:val="24"/>
              </w:rPr>
              <w:t>ж) специалисты должны быть аттестованными в установленном порядке на знание требований ФНП по ПС, касающихся заявленным видам.</w:t>
            </w:r>
          </w:p>
        </w:tc>
      </w:tr>
      <w:tr w:rsidR="00AD09AD" w:rsidRPr="0075672E" w:rsidTr="00603531">
        <w:trPr>
          <w:trHeight w:val="255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AD" w:rsidRPr="0075672E" w:rsidRDefault="00AD09AD" w:rsidP="00AD09AD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AD" w:rsidRPr="0075672E" w:rsidRDefault="00AD09AD" w:rsidP="00AD09AD">
            <w:pPr>
              <w:spacing w:after="0" w:line="240" w:lineRule="auto"/>
              <w:ind w:left="-65" w:right="-108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AD" w:rsidRPr="00A27DB8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>Кон</w:t>
            </w:r>
            <w:r w:rsidR="0089626A">
              <w:rPr>
                <w:rFonts w:ascii="Times New Roman" w:eastAsia="Calibri" w:hAnsi="Times New Roman" w:cs="Times New Roman"/>
                <w:sz w:val="24"/>
                <w:szCs w:val="24"/>
              </w:rPr>
              <w:t>троль качества ремонта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должен быть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одтвержден актами </w:t>
            </w:r>
            <w:r w:rsidR="0089626A">
              <w:rPr>
                <w:rFonts w:ascii="Times New Roman" w:eastAsia="Calibri" w:hAnsi="Times New Roman" w:cs="Times New Roman"/>
                <w:sz w:val="24"/>
                <w:szCs w:val="24"/>
              </w:rPr>
              <w:t>отремонтированных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мостовых кранов, в которых </w:t>
            </w:r>
            <w:r w:rsidR="0089626A">
              <w:rPr>
                <w:rFonts w:ascii="Times New Roman" w:eastAsia="Calibri" w:hAnsi="Times New Roman" w:cs="Times New Roman"/>
                <w:sz w:val="24"/>
                <w:szCs w:val="24"/>
              </w:rPr>
              <w:t>должно утверждаться, что краны отре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монтированы в соответствии с документами входящего в их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 оборудован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ия, требованиями ФНП по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допущены завершения наладки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последующему пуску в работу.</w:t>
            </w:r>
          </w:p>
          <w:p w:rsidR="00AD09AD" w:rsidRPr="00A27DB8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этом, к актам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должны быть приложены:</w:t>
            </w:r>
          </w:p>
          <w:p w:rsidR="00AD09AD" w:rsidRPr="00A27DB8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>) документы, удостоверяющие качество сварки конструкций, выполненной при сборке и монтаже (копии удостоверений сварщиков, копии сертификатов на сварочные материалы, результаты механических испытаний контрольных сварных образцов, результаты неразрушающего контроля сварных соединений, если при монтаже применялась сварка отдельных сборочных единиц);</w:t>
            </w:r>
          </w:p>
          <w:p w:rsidR="00AD09AD" w:rsidRPr="00A27DB8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>) протоколы замера сопротивления изоляции проводов и системы заземления;</w:t>
            </w:r>
          </w:p>
          <w:p w:rsidR="00AD09AD" w:rsidRPr="00A27DB8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>подтве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рждено соответствие установки кранов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требованиям, приведенн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ым в пунктах 101 - 137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ФНП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ПС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D09AD" w:rsidRPr="00A27DB8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>) результаты наладочных работ, подтверждающие работоспосо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бность всех систем управления кранами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>, а также имеющихся в наличии ограничителей, указателей и регистраторов;</w:t>
            </w:r>
          </w:p>
          <w:p w:rsidR="00AD09AD" w:rsidRPr="00A27DB8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>) результаты полного технического осв</w:t>
            </w:r>
            <w:r w:rsidR="0089626A">
              <w:rPr>
                <w:rFonts w:ascii="Times New Roman" w:eastAsia="Calibri" w:hAnsi="Times New Roman" w:cs="Times New Roman"/>
                <w:sz w:val="24"/>
                <w:szCs w:val="24"/>
              </w:rPr>
              <w:t>идетельствования отре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монтированных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мостовых кранов</w:t>
            </w:r>
          </w:p>
          <w:p w:rsidR="00AD09AD" w:rsidRPr="0075672E" w:rsidRDefault="00AD09AD" w:rsidP="00AD09A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Подрядчик, выполнивший</w:t>
            </w:r>
            <w:r w:rsidR="00896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ремонт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мостовых кранов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нарушениями требований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технической документации на краны, а также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требований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ФНП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ПС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</w:rPr>
              <w:t>, несет ответственность в соответствии с действующим законодательством.</w:t>
            </w:r>
          </w:p>
        </w:tc>
      </w:tr>
      <w:tr w:rsidR="00AD09AD" w:rsidRPr="0075672E" w:rsidTr="00603531">
        <w:trPr>
          <w:trHeight w:val="255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AD" w:rsidRPr="0075672E" w:rsidRDefault="00AD09AD" w:rsidP="00AD09AD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AD" w:rsidRPr="0075672E" w:rsidRDefault="00AD09AD" w:rsidP="00AD09AD">
            <w:pPr>
              <w:spacing w:after="0" w:line="240" w:lineRule="auto"/>
              <w:ind w:left="-65" w:right="-108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9AD" w:rsidRPr="005A3C7A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Подрядчик обязан выполнить предусмотренные техническим заданием работы лично, либо с привлечением Субподрядчика. </w:t>
            </w:r>
          </w:p>
          <w:p w:rsidR="00AD09AD" w:rsidRPr="005A3C7A" w:rsidRDefault="00AD09AD" w:rsidP="00AD0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выполнении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 Субподрядчиком, Подрядчик</w:t>
            </w:r>
            <w:r w:rsidRPr="005A3C7A">
              <w:rPr>
                <w:rFonts w:ascii="Times New Roman" w:eastAsia="Calibri" w:hAnsi="Times New Roman" w:cs="Times New Roman"/>
                <w:sz w:val="24"/>
                <w:szCs w:val="24"/>
              </w:rPr>
              <w:t>, выступающий в роли Генподрядчика, обязан заранее согласовать привлекаемые подрядные организации с Заказчиком на наличие у последних:</w:t>
            </w:r>
          </w:p>
          <w:p w:rsidR="00AD09AD" w:rsidRPr="005A3C7A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</w:rPr>
              <w:t>- статус юридического лица или ИП;</w:t>
            </w:r>
          </w:p>
          <w:p w:rsidR="00AD09AD" w:rsidRPr="005A3C7A" w:rsidRDefault="00AD09AD" w:rsidP="00AD09A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</w:rPr>
              <w:t>- квалификацию кадров и материально-технические ресурсы, необходимые для выполнения работ по данному Техническому заданию;</w:t>
            </w:r>
          </w:p>
          <w:p w:rsidR="00AD09AD" w:rsidRPr="0075672E" w:rsidRDefault="00AD09AD" w:rsidP="00AD09A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</w:rPr>
              <w:t>- деловую репутацию.</w:t>
            </w:r>
          </w:p>
        </w:tc>
      </w:tr>
    </w:tbl>
    <w:p w:rsidR="00D061E8" w:rsidRDefault="00D061E8" w:rsidP="00E71DC1">
      <w:pPr>
        <w:spacing w:after="0" w:line="240" w:lineRule="auto"/>
        <w:rPr>
          <w:rFonts w:ascii="Times New Roman" w:hAnsi="Times New Roman" w:cs="Times New Roman"/>
        </w:rPr>
      </w:pPr>
    </w:p>
    <w:p w:rsidR="008537F9" w:rsidRDefault="008537F9" w:rsidP="00E71DC1">
      <w:pPr>
        <w:spacing w:after="0" w:line="240" w:lineRule="auto"/>
        <w:rPr>
          <w:rFonts w:ascii="Times New Roman" w:hAnsi="Times New Roman" w:cs="Times New Roman"/>
        </w:rPr>
      </w:pPr>
    </w:p>
    <w:p w:rsidR="008537F9" w:rsidRDefault="008537F9" w:rsidP="00E71DC1">
      <w:pPr>
        <w:spacing w:after="0" w:line="240" w:lineRule="auto"/>
        <w:rPr>
          <w:rFonts w:ascii="Times New Roman" w:hAnsi="Times New Roman" w:cs="Times New Roman"/>
        </w:rPr>
      </w:pPr>
    </w:p>
    <w:p w:rsidR="007D5EC9" w:rsidRDefault="00D061E8" w:rsidP="007468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61E8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="0097773D">
        <w:rPr>
          <w:rFonts w:ascii="Times New Roman" w:hAnsi="Times New Roman" w:cs="Times New Roman"/>
          <w:sz w:val="24"/>
          <w:szCs w:val="24"/>
        </w:rPr>
        <w:t>УППРиТП</w:t>
      </w:r>
      <w:proofErr w:type="spellEnd"/>
      <w:r w:rsidRPr="00D061E8">
        <w:rPr>
          <w:rFonts w:ascii="Times New Roman" w:hAnsi="Times New Roman" w:cs="Times New Roman"/>
          <w:sz w:val="24"/>
          <w:szCs w:val="24"/>
        </w:rPr>
        <w:t xml:space="preserve">      </w:t>
      </w:r>
      <w:r w:rsidRPr="00D061E8">
        <w:rPr>
          <w:rFonts w:ascii="Times New Roman" w:hAnsi="Times New Roman" w:cs="Times New Roman"/>
          <w:sz w:val="24"/>
          <w:szCs w:val="24"/>
        </w:rPr>
        <w:softHyphen/>
      </w:r>
      <w:r w:rsidRPr="00D061E8">
        <w:rPr>
          <w:rFonts w:ascii="Times New Roman" w:hAnsi="Times New Roman" w:cs="Times New Roman"/>
          <w:sz w:val="24"/>
          <w:szCs w:val="24"/>
        </w:rPr>
        <w:softHyphen/>
        <w:t xml:space="preserve">       </w:t>
      </w:r>
      <w:r w:rsidR="0097773D">
        <w:rPr>
          <w:rFonts w:ascii="Times New Roman" w:hAnsi="Times New Roman" w:cs="Times New Roman"/>
          <w:sz w:val="24"/>
          <w:szCs w:val="24"/>
        </w:rPr>
        <w:t xml:space="preserve">      </w:t>
      </w:r>
      <w:r w:rsidRPr="00D061E8">
        <w:rPr>
          <w:rFonts w:ascii="Times New Roman" w:hAnsi="Times New Roman" w:cs="Times New Roman"/>
          <w:sz w:val="24"/>
          <w:szCs w:val="24"/>
        </w:rPr>
        <w:t xml:space="preserve">    _____________________    </w:t>
      </w:r>
      <w:r w:rsidR="007468A2">
        <w:rPr>
          <w:rFonts w:ascii="Times New Roman" w:hAnsi="Times New Roman" w:cs="Times New Roman"/>
          <w:sz w:val="24"/>
          <w:szCs w:val="24"/>
        </w:rPr>
        <w:t xml:space="preserve">   </w:t>
      </w:r>
      <w:r w:rsidRPr="00D061E8">
        <w:rPr>
          <w:rFonts w:ascii="Times New Roman" w:hAnsi="Times New Roman" w:cs="Times New Roman"/>
          <w:sz w:val="24"/>
          <w:szCs w:val="24"/>
        </w:rPr>
        <w:t xml:space="preserve">     </w:t>
      </w:r>
      <w:r w:rsidR="0097773D">
        <w:rPr>
          <w:rFonts w:ascii="Times New Roman" w:hAnsi="Times New Roman" w:cs="Times New Roman"/>
          <w:sz w:val="24"/>
          <w:szCs w:val="24"/>
        </w:rPr>
        <w:t>А. А. Радченко</w:t>
      </w:r>
    </w:p>
    <w:p w:rsidR="008537F9" w:rsidRDefault="008537F9" w:rsidP="007D5EC9">
      <w:pPr>
        <w:spacing w:after="0"/>
        <w:jc w:val="right"/>
        <w:rPr>
          <w:rFonts w:ascii="Times New Roman" w:hAnsi="Times New Roman" w:cs="Times New Roman"/>
          <w:b/>
        </w:rPr>
      </w:pPr>
    </w:p>
    <w:p w:rsidR="008537F9" w:rsidRDefault="008537F9" w:rsidP="007D5EC9">
      <w:pPr>
        <w:spacing w:after="0"/>
        <w:jc w:val="right"/>
        <w:rPr>
          <w:rFonts w:ascii="Times New Roman" w:hAnsi="Times New Roman" w:cs="Times New Roman"/>
          <w:b/>
        </w:rPr>
      </w:pPr>
    </w:p>
    <w:p w:rsidR="008537F9" w:rsidRDefault="008537F9" w:rsidP="007D5EC9">
      <w:pPr>
        <w:spacing w:after="0"/>
        <w:jc w:val="right"/>
        <w:rPr>
          <w:rFonts w:ascii="Times New Roman" w:hAnsi="Times New Roman" w:cs="Times New Roman"/>
          <w:b/>
        </w:rPr>
      </w:pPr>
    </w:p>
    <w:p w:rsidR="008537F9" w:rsidRDefault="008537F9" w:rsidP="007D5EC9">
      <w:pPr>
        <w:spacing w:after="0"/>
        <w:jc w:val="right"/>
        <w:rPr>
          <w:rFonts w:ascii="Times New Roman" w:hAnsi="Times New Roman" w:cs="Times New Roman"/>
          <w:b/>
        </w:rPr>
      </w:pPr>
    </w:p>
    <w:p w:rsidR="008537F9" w:rsidRDefault="008537F9" w:rsidP="007D5EC9">
      <w:pPr>
        <w:spacing w:after="0"/>
        <w:jc w:val="right"/>
        <w:rPr>
          <w:rFonts w:ascii="Times New Roman" w:hAnsi="Times New Roman" w:cs="Times New Roman"/>
          <w:b/>
        </w:rPr>
      </w:pPr>
    </w:p>
    <w:p w:rsidR="008537F9" w:rsidRDefault="008537F9" w:rsidP="007D5EC9">
      <w:pPr>
        <w:spacing w:after="0"/>
        <w:jc w:val="right"/>
        <w:rPr>
          <w:rFonts w:ascii="Times New Roman" w:hAnsi="Times New Roman" w:cs="Times New Roman"/>
          <w:b/>
        </w:rPr>
      </w:pPr>
    </w:p>
    <w:p w:rsidR="008537F9" w:rsidRDefault="008537F9" w:rsidP="00EC3F9E">
      <w:pPr>
        <w:spacing w:after="0"/>
        <w:rPr>
          <w:rFonts w:ascii="Times New Roman" w:hAnsi="Times New Roman" w:cs="Times New Roman"/>
          <w:b/>
        </w:rPr>
      </w:pPr>
    </w:p>
    <w:sectPr w:rsidR="008537F9" w:rsidSect="00533548">
      <w:pgSz w:w="11906" w:h="16838"/>
      <w:pgMar w:top="426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58BF"/>
    <w:multiLevelType w:val="hybridMultilevel"/>
    <w:tmpl w:val="A4420650"/>
    <w:lvl w:ilvl="0" w:tplc="477CBA82">
      <w:start w:val="1"/>
      <w:numFmt w:val="decimal"/>
      <w:lvlText w:val="%1."/>
      <w:lvlJc w:val="left"/>
      <w:pPr>
        <w:ind w:left="525" w:hanging="40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14B62DDA"/>
    <w:multiLevelType w:val="multilevel"/>
    <w:tmpl w:val="D1461D8C"/>
    <w:lvl w:ilvl="0">
      <w:start w:val="2"/>
      <w:numFmt w:val="decimal"/>
      <w:lvlText w:val="%1"/>
      <w:lvlJc w:val="left"/>
      <w:pPr>
        <w:ind w:left="249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7" w:hanging="1800"/>
      </w:pPr>
      <w:rPr>
        <w:rFonts w:hint="default"/>
      </w:rPr>
    </w:lvl>
  </w:abstractNum>
  <w:abstractNum w:abstractNumId="2" w15:restartNumberingAfterBreak="0">
    <w:nsid w:val="1C77291B"/>
    <w:multiLevelType w:val="hybridMultilevel"/>
    <w:tmpl w:val="4454BD58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65C1"/>
    <w:multiLevelType w:val="multilevel"/>
    <w:tmpl w:val="DAC44BD4"/>
    <w:lvl w:ilvl="0">
      <w:start w:val="1"/>
      <w:numFmt w:val="decimal"/>
      <w:pStyle w:val="s18-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780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80"/>
      </w:p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78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4" w15:restartNumberingAfterBreak="0">
    <w:nsid w:val="1F6F1535"/>
    <w:multiLevelType w:val="hybridMultilevel"/>
    <w:tmpl w:val="8EE8C656"/>
    <w:lvl w:ilvl="0" w:tplc="2DE05356">
      <w:numFmt w:val="bullet"/>
      <w:lvlText w:val="-"/>
      <w:lvlJc w:val="left"/>
      <w:pPr>
        <w:ind w:left="214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22746C67"/>
    <w:multiLevelType w:val="multilevel"/>
    <w:tmpl w:val="F5380F0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860" w:hanging="576"/>
      </w:pPr>
      <w:rPr>
        <w:b w:val="0"/>
        <w:i w:val="0"/>
        <w:lang w:val="ru-RU"/>
      </w:rPr>
    </w:lvl>
    <w:lvl w:ilvl="2">
      <w:start w:val="1"/>
      <w:numFmt w:val="decimal"/>
      <w:pStyle w:val="3"/>
      <w:lvlText w:val="%1.%2.%3"/>
      <w:lvlJc w:val="left"/>
      <w:pPr>
        <w:ind w:left="1430" w:hanging="720"/>
      </w:pPr>
      <w:rPr>
        <w:b w:val="0"/>
        <w:color w:val="auto"/>
      </w:rPr>
    </w:lvl>
    <w:lvl w:ilvl="3">
      <w:start w:val="1"/>
      <w:numFmt w:val="decimal"/>
      <w:pStyle w:val="4"/>
      <w:lvlText w:val="%1.%2.%3.%4"/>
      <w:lvlJc w:val="left"/>
      <w:pPr>
        <w:ind w:left="2991" w:hanging="864"/>
      </w:pPr>
      <w:rPr>
        <w:color w:val="auto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3AC3EB2"/>
    <w:multiLevelType w:val="multilevel"/>
    <w:tmpl w:val="E96ED29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26105B55"/>
    <w:multiLevelType w:val="hybridMultilevel"/>
    <w:tmpl w:val="419084CA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C550D"/>
    <w:multiLevelType w:val="multilevel"/>
    <w:tmpl w:val="338C0BE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74F3ECD"/>
    <w:multiLevelType w:val="hybridMultilevel"/>
    <w:tmpl w:val="2878DB3C"/>
    <w:lvl w:ilvl="0" w:tplc="041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pStyle w:val="a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721EE6"/>
    <w:multiLevelType w:val="hybridMultilevel"/>
    <w:tmpl w:val="33441186"/>
    <w:lvl w:ilvl="0" w:tplc="04190001">
      <w:start w:val="1"/>
      <w:numFmt w:val="bullet"/>
      <w:lvlText w:val=""/>
      <w:lvlJc w:val="left"/>
      <w:pPr>
        <w:ind w:left="1299" w:hanging="8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2F382EF6"/>
    <w:multiLevelType w:val="hybridMultilevel"/>
    <w:tmpl w:val="BD167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66C60"/>
    <w:multiLevelType w:val="hybridMultilevel"/>
    <w:tmpl w:val="F53460D2"/>
    <w:lvl w:ilvl="0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32B75DD8"/>
    <w:multiLevelType w:val="multilevel"/>
    <w:tmpl w:val="E41822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14" w15:restartNumberingAfterBreak="0">
    <w:nsid w:val="34D930ED"/>
    <w:multiLevelType w:val="hybridMultilevel"/>
    <w:tmpl w:val="E03042C6"/>
    <w:lvl w:ilvl="0" w:tplc="575CBC00">
      <w:start w:val="1"/>
      <w:numFmt w:val="decimal"/>
      <w:lvlText w:val="%1.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5" w15:restartNumberingAfterBreak="0">
    <w:nsid w:val="365E0076"/>
    <w:multiLevelType w:val="hybridMultilevel"/>
    <w:tmpl w:val="BB8C71DC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 w15:restartNumberingAfterBreak="0">
    <w:nsid w:val="383A3BC9"/>
    <w:multiLevelType w:val="hybridMultilevel"/>
    <w:tmpl w:val="435EF2DC"/>
    <w:lvl w:ilvl="0" w:tplc="9958562C">
      <w:start w:val="1"/>
      <w:numFmt w:val="decimal"/>
      <w:lvlText w:val="%1."/>
      <w:lvlJc w:val="left"/>
      <w:pPr>
        <w:ind w:left="129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7" w15:restartNumberingAfterBreak="0">
    <w:nsid w:val="3B281E09"/>
    <w:multiLevelType w:val="hybridMultilevel"/>
    <w:tmpl w:val="0BA054CC"/>
    <w:lvl w:ilvl="0" w:tplc="BEEE5E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BA277A0"/>
    <w:multiLevelType w:val="multilevel"/>
    <w:tmpl w:val="EA0EB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BFB5817"/>
    <w:multiLevelType w:val="hybridMultilevel"/>
    <w:tmpl w:val="4A6E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C2A78"/>
    <w:multiLevelType w:val="multilevel"/>
    <w:tmpl w:val="14321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DD719DA"/>
    <w:multiLevelType w:val="hybridMultilevel"/>
    <w:tmpl w:val="10A03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C02D56"/>
    <w:multiLevelType w:val="hybridMultilevel"/>
    <w:tmpl w:val="C922A6DA"/>
    <w:lvl w:ilvl="0" w:tplc="B01E20BA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3" w15:restartNumberingAfterBreak="0">
    <w:nsid w:val="41E22E5A"/>
    <w:multiLevelType w:val="singleLevel"/>
    <w:tmpl w:val="C6D69392"/>
    <w:lvl w:ilvl="0">
      <w:start w:val="2"/>
      <w:numFmt w:val="bullet"/>
      <w:lvlText w:val="-"/>
      <w:lvlJc w:val="left"/>
      <w:pPr>
        <w:tabs>
          <w:tab w:val="num" w:pos="1227"/>
        </w:tabs>
        <w:ind w:left="1227" w:hanging="660"/>
      </w:pPr>
      <w:rPr>
        <w:rFonts w:hint="default"/>
      </w:rPr>
    </w:lvl>
  </w:abstractNum>
  <w:abstractNum w:abstractNumId="24" w15:restartNumberingAfterBreak="0">
    <w:nsid w:val="428E01E0"/>
    <w:multiLevelType w:val="hybridMultilevel"/>
    <w:tmpl w:val="55540066"/>
    <w:lvl w:ilvl="0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 w15:restartNumberingAfterBreak="0">
    <w:nsid w:val="43721F24"/>
    <w:multiLevelType w:val="hybridMultilevel"/>
    <w:tmpl w:val="B3043438"/>
    <w:lvl w:ilvl="0" w:tplc="16A068A4">
      <w:start w:val="1"/>
      <w:numFmt w:val="decimal"/>
      <w:lvlText w:val="%1.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26" w15:restartNumberingAfterBreak="0">
    <w:nsid w:val="50ED641D"/>
    <w:multiLevelType w:val="hybridMultilevel"/>
    <w:tmpl w:val="80D4A42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54BB4075"/>
    <w:multiLevelType w:val="multilevel"/>
    <w:tmpl w:val="272ACB32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8" w15:restartNumberingAfterBreak="0">
    <w:nsid w:val="58A339E9"/>
    <w:multiLevelType w:val="multilevel"/>
    <w:tmpl w:val="E0CCA9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9" w15:restartNumberingAfterBreak="0">
    <w:nsid w:val="597E79BA"/>
    <w:multiLevelType w:val="hybridMultilevel"/>
    <w:tmpl w:val="2926E29E"/>
    <w:lvl w:ilvl="0" w:tplc="2DE05356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21AF4"/>
    <w:multiLevelType w:val="multilevel"/>
    <w:tmpl w:val="84D8B95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6" w:hanging="1800"/>
      </w:pPr>
      <w:rPr>
        <w:rFonts w:hint="default"/>
      </w:rPr>
    </w:lvl>
  </w:abstractNum>
  <w:abstractNum w:abstractNumId="31" w15:restartNumberingAfterBreak="0">
    <w:nsid w:val="63544B63"/>
    <w:multiLevelType w:val="hybridMultilevel"/>
    <w:tmpl w:val="39CA4274"/>
    <w:lvl w:ilvl="0" w:tplc="19C052C2">
      <w:start w:val="1"/>
      <w:numFmt w:val="decimal"/>
      <w:lvlText w:val="%1."/>
      <w:lvlJc w:val="left"/>
      <w:pPr>
        <w:ind w:left="117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2" w15:restartNumberingAfterBreak="0">
    <w:nsid w:val="658734AC"/>
    <w:multiLevelType w:val="multilevel"/>
    <w:tmpl w:val="BE2C11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1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504" w:hanging="1440"/>
      </w:pPr>
      <w:rPr>
        <w:rFonts w:hint="default"/>
      </w:rPr>
    </w:lvl>
  </w:abstractNum>
  <w:abstractNum w:abstractNumId="33" w15:restartNumberingAfterBreak="0">
    <w:nsid w:val="665B7C9D"/>
    <w:multiLevelType w:val="multilevel"/>
    <w:tmpl w:val="EEFCFF96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1"/>
        </w:tabs>
        <w:ind w:left="731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34" w15:restartNumberingAfterBreak="0">
    <w:nsid w:val="667D19FC"/>
    <w:multiLevelType w:val="hybridMultilevel"/>
    <w:tmpl w:val="1B9EBE52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5" w15:restartNumberingAfterBreak="0">
    <w:nsid w:val="669077D5"/>
    <w:multiLevelType w:val="hybridMultilevel"/>
    <w:tmpl w:val="F96AF6EE"/>
    <w:lvl w:ilvl="0" w:tplc="2DE05356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8390D"/>
    <w:multiLevelType w:val="hybridMultilevel"/>
    <w:tmpl w:val="CD748830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7" w15:restartNumberingAfterBreak="0">
    <w:nsid w:val="6F2A701D"/>
    <w:multiLevelType w:val="hybridMultilevel"/>
    <w:tmpl w:val="848E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8518B"/>
    <w:multiLevelType w:val="hybridMultilevel"/>
    <w:tmpl w:val="ECD691D2"/>
    <w:lvl w:ilvl="0" w:tplc="2DE05356">
      <w:numFmt w:val="bullet"/>
      <w:lvlText w:val="-"/>
      <w:lvlJc w:val="left"/>
      <w:pPr>
        <w:ind w:left="214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 w15:restartNumberingAfterBreak="0">
    <w:nsid w:val="743C6AFB"/>
    <w:multiLevelType w:val="multilevel"/>
    <w:tmpl w:val="FCCE2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0" w15:restartNumberingAfterBreak="0">
    <w:nsid w:val="745D60AB"/>
    <w:multiLevelType w:val="multilevel"/>
    <w:tmpl w:val="A05A4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72" w:hanging="1440"/>
      </w:pPr>
      <w:rPr>
        <w:rFonts w:hint="default"/>
      </w:rPr>
    </w:lvl>
  </w:abstractNum>
  <w:abstractNum w:abstractNumId="41" w15:restartNumberingAfterBreak="0">
    <w:nsid w:val="750D3E5C"/>
    <w:multiLevelType w:val="singleLevel"/>
    <w:tmpl w:val="2DE05356"/>
    <w:lvl w:ilvl="0">
      <w:numFmt w:val="bullet"/>
      <w:lvlText w:val="-"/>
      <w:lvlJc w:val="left"/>
      <w:pPr>
        <w:tabs>
          <w:tab w:val="num" w:pos="501"/>
        </w:tabs>
        <w:ind w:left="501" w:hanging="360"/>
      </w:pPr>
    </w:lvl>
  </w:abstractNum>
  <w:abstractNum w:abstractNumId="42" w15:restartNumberingAfterBreak="0">
    <w:nsid w:val="778877F9"/>
    <w:multiLevelType w:val="hybridMultilevel"/>
    <w:tmpl w:val="19F2B9DE"/>
    <w:lvl w:ilvl="0" w:tplc="F13A03E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3" w15:restartNumberingAfterBreak="0">
    <w:nsid w:val="7A6E308D"/>
    <w:multiLevelType w:val="hybridMultilevel"/>
    <w:tmpl w:val="B0AE8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1"/>
  </w:num>
  <w:num w:numId="3">
    <w:abstractNumId w:val="32"/>
  </w:num>
  <w:num w:numId="4">
    <w:abstractNumId w:val="29"/>
  </w:num>
  <w:num w:numId="5">
    <w:abstractNumId w:val="24"/>
  </w:num>
  <w:num w:numId="6">
    <w:abstractNumId w:val="4"/>
  </w:num>
  <w:num w:numId="7">
    <w:abstractNumId w:val="35"/>
  </w:num>
  <w:num w:numId="8">
    <w:abstractNumId w:val="12"/>
  </w:num>
  <w:num w:numId="9">
    <w:abstractNumId w:val="38"/>
  </w:num>
  <w:num w:numId="10">
    <w:abstractNumId w:val="26"/>
  </w:num>
  <w:num w:numId="11">
    <w:abstractNumId w:val="27"/>
  </w:num>
  <w:num w:numId="12">
    <w:abstractNumId w:val="23"/>
  </w:num>
  <w:num w:numId="13">
    <w:abstractNumId w:val="33"/>
  </w:num>
  <w:num w:numId="14">
    <w:abstractNumId w:val="8"/>
  </w:num>
  <w:num w:numId="15">
    <w:abstractNumId w:val="30"/>
  </w:num>
  <w:num w:numId="16">
    <w:abstractNumId w:val="1"/>
  </w:num>
  <w:num w:numId="17">
    <w:abstractNumId w:val="11"/>
  </w:num>
  <w:num w:numId="18">
    <w:abstractNumId w:val="39"/>
  </w:num>
  <w:num w:numId="19">
    <w:abstractNumId w:val="22"/>
  </w:num>
  <w:num w:numId="2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5"/>
  </w:num>
  <w:num w:numId="23">
    <w:abstractNumId w:val="40"/>
  </w:num>
  <w:num w:numId="24">
    <w:abstractNumId w:val="18"/>
  </w:num>
  <w:num w:numId="25">
    <w:abstractNumId w:val="28"/>
  </w:num>
  <w:num w:numId="26">
    <w:abstractNumId w:val="13"/>
  </w:num>
  <w:num w:numId="27">
    <w:abstractNumId w:val="0"/>
  </w:num>
  <w:num w:numId="28">
    <w:abstractNumId w:val="2"/>
  </w:num>
  <w:num w:numId="29">
    <w:abstractNumId w:val="7"/>
  </w:num>
  <w:num w:numId="30">
    <w:abstractNumId w:val="17"/>
  </w:num>
  <w:num w:numId="31">
    <w:abstractNumId w:val="42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15"/>
  </w:num>
  <w:num w:numId="35">
    <w:abstractNumId w:val="36"/>
  </w:num>
  <w:num w:numId="36">
    <w:abstractNumId w:val="16"/>
  </w:num>
  <w:num w:numId="37">
    <w:abstractNumId w:val="19"/>
  </w:num>
  <w:num w:numId="38">
    <w:abstractNumId w:val="10"/>
  </w:num>
  <w:num w:numId="39">
    <w:abstractNumId w:val="43"/>
  </w:num>
  <w:num w:numId="40">
    <w:abstractNumId w:val="34"/>
  </w:num>
  <w:num w:numId="41">
    <w:abstractNumId w:val="37"/>
  </w:num>
  <w:num w:numId="42">
    <w:abstractNumId w:val="25"/>
  </w:num>
  <w:num w:numId="43">
    <w:abstractNumId w:val="1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24"/>
    <w:rsid w:val="00002F0B"/>
    <w:rsid w:val="000074B2"/>
    <w:rsid w:val="00010EDD"/>
    <w:rsid w:val="000218B2"/>
    <w:rsid w:val="00021ED8"/>
    <w:rsid w:val="00033A54"/>
    <w:rsid w:val="000378EE"/>
    <w:rsid w:val="00041EC4"/>
    <w:rsid w:val="0004329C"/>
    <w:rsid w:val="00080A2C"/>
    <w:rsid w:val="00086FF0"/>
    <w:rsid w:val="00097608"/>
    <w:rsid w:val="000B3730"/>
    <w:rsid w:val="000D304C"/>
    <w:rsid w:val="000F07AC"/>
    <w:rsid w:val="000F483D"/>
    <w:rsid w:val="000F555E"/>
    <w:rsid w:val="0011183C"/>
    <w:rsid w:val="0011186B"/>
    <w:rsid w:val="001156E7"/>
    <w:rsid w:val="001213E9"/>
    <w:rsid w:val="001227EE"/>
    <w:rsid w:val="00135EF3"/>
    <w:rsid w:val="00141C4A"/>
    <w:rsid w:val="00161FF0"/>
    <w:rsid w:val="00162417"/>
    <w:rsid w:val="0017037E"/>
    <w:rsid w:val="00171ADF"/>
    <w:rsid w:val="0017715C"/>
    <w:rsid w:val="001A1222"/>
    <w:rsid w:val="001A3B6B"/>
    <w:rsid w:val="001B50D0"/>
    <w:rsid w:val="001B5B4C"/>
    <w:rsid w:val="001C3F6A"/>
    <w:rsid w:val="001E4262"/>
    <w:rsid w:val="001F31E4"/>
    <w:rsid w:val="001F37EE"/>
    <w:rsid w:val="001F69DA"/>
    <w:rsid w:val="00200775"/>
    <w:rsid w:val="002009C6"/>
    <w:rsid w:val="00206908"/>
    <w:rsid w:val="00213544"/>
    <w:rsid w:val="00232547"/>
    <w:rsid w:val="0024088F"/>
    <w:rsid w:val="002410B8"/>
    <w:rsid w:val="0024269F"/>
    <w:rsid w:val="0025155A"/>
    <w:rsid w:val="00272A92"/>
    <w:rsid w:val="00273405"/>
    <w:rsid w:val="00273EE3"/>
    <w:rsid w:val="0028049D"/>
    <w:rsid w:val="0028079E"/>
    <w:rsid w:val="0029041F"/>
    <w:rsid w:val="00290859"/>
    <w:rsid w:val="002A0FBE"/>
    <w:rsid w:val="002A4E60"/>
    <w:rsid w:val="002B0691"/>
    <w:rsid w:val="002B6CC6"/>
    <w:rsid w:val="002C1551"/>
    <w:rsid w:val="002C5A7A"/>
    <w:rsid w:val="002D4525"/>
    <w:rsid w:val="00300730"/>
    <w:rsid w:val="0030209A"/>
    <w:rsid w:val="00307D49"/>
    <w:rsid w:val="003131EF"/>
    <w:rsid w:val="00314D6B"/>
    <w:rsid w:val="00336CB1"/>
    <w:rsid w:val="00345046"/>
    <w:rsid w:val="003527F8"/>
    <w:rsid w:val="00371759"/>
    <w:rsid w:val="003734E8"/>
    <w:rsid w:val="00375D6A"/>
    <w:rsid w:val="00380385"/>
    <w:rsid w:val="003820B2"/>
    <w:rsid w:val="003A7848"/>
    <w:rsid w:val="003B1FAD"/>
    <w:rsid w:val="003B6178"/>
    <w:rsid w:val="003C6D3B"/>
    <w:rsid w:val="003E7574"/>
    <w:rsid w:val="003F34FC"/>
    <w:rsid w:val="003F642A"/>
    <w:rsid w:val="003F7CA7"/>
    <w:rsid w:val="00400A2A"/>
    <w:rsid w:val="004017ED"/>
    <w:rsid w:val="00402B1A"/>
    <w:rsid w:val="00412830"/>
    <w:rsid w:val="00432704"/>
    <w:rsid w:val="00433501"/>
    <w:rsid w:val="00436720"/>
    <w:rsid w:val="00453B92"/>
    <w:rsid w:val="00454410"/>
    <w:rsid w:val="00476850"/>
    <w:rsid w:val="00477287"/>
    <w:rsid w:val="00477358"/>
    <w:rsid w:val="00483A54"/>
    <w:rsid w:val="004878BF"/>
    <w:rsid w:val="00491B26"/>
    <w:rsid w:val="004A1B9D"/>
    <w:rsid w:val="004B52FE"/>
    <w:rsid w:val="004D1016"/>
    <w:rsid w:val="004D1D3E"/>
    <w:rsid w:val="0050070D"/>
    <w:rsid w:val="00531A27"/>
    <w:rsid w:val="00533548"/>
    <w:rsid w:val="0054576F"/>
    <w:rsid w:val="00550C3D"/>
    <w:rsid w:val="005519AD"/>
    <w:rsid w:val="005536FE"/>
    <w:rsid w:val="00554485"/>
    <w:rsid w:val="00556AB6"/>
    <w:rsid w:val="00572113"/>
    <w:rsid w:val="00577295"/>
    <w:rsid w:val="00584895"/>
    <w:rsid w:val="005920B6"/>
    <w:rsid w:val="00596924"/>
    <w:rsid w:val="00596C51"/>
    <w:rsid w:val="00597957"/>
    <w:rsid w:val="005A7267"/>
    <w:rsid w:val="005A7FC5"/>
    <w:rsid w:val="005B212B"/>
    <w:rsid w:val="005B3915"/>
    <w:rsid w:val="005B45DB"/>
    <w:rsid w:val="005B606C"/>
    <w:rsid w:val="005C2BCB"/>
    <w:rsid w:val="005C3B67"/>
    <w:rsid w:val="005C5022"/>
    <w:rsid w:val="005D2247"/>
    <w:rsid w:val="005D3E6B"/>
    <w:rsid w:val="005F40A0"/>
    <w:rsid w:val="005F5FA2"/>
    <w:rsid w:val="005F754B"/>
    <w:rsid w:val="00604955"/>
    <w:rsid w:val="00616267"/>
    <w:rsid w:val="00617AE1"/>
    <w:rsid w:val="00624D67"/>
    <w:rsid w:val="006348EE"/>
    <w:rsid w:val="00641F5C"/>
    <w:rsid w:val="006456B6"/>
    <w:rsid w:val="00655721"/>
    <w:rsid w:val="006567F5"/>
    <w:rsid w:val="00657A49"/>
    <w:rsid w:val="00671CAE"/>
    <w:rsid w:val="00695BD6"/>
    <w:rsid w:val="006A31CD"/>
    <w:rsid w:val="006A7C69"/>
    <w:rsid w:val="006B0B8E"/>
    <w:rsid w:val="006B3592"/>
    <w:rsid w:val="006B72F2"/>
    <w:rsid w:val="006C40F2"/>
    <w:rsid w:val="006C6668"/>
    <w:rsid w:val="006E31F0"/>
    <w:rsid w:val="006E7C90"/>
    <w:rsid w:val="006F571F"/>
    <w:rsid w:val="00701AB8"/>
    <w:rsid w:val="00706DE2"/>
    <w:rsid w:val="00707E89"/>
    <w:rsid w:val="00712768"/>
    <w:rsid w:val="00715FBD"/>
    <w:rsid w:val="00716269"/>
    <w:rsid w:val="0072064D"/>
    <w:rsid w:val="007237BA"/>
    <w:rsid w:val="00742DBA"/>
    <w:rsid w:val="007468A2"/>
    <w:rsid w:val="0075014A"/>
    <w:rsid w:val="0075672E"/>
    <w:rsid w:val="00760EBC"/>
    <w:rsid w:val="00765E21"/>
    <w:rsid w:val="00773EDE"/>
    <w:rsid w:val="00777FA2"/>
    <w:rsid w:val="00785042"/>
    <w:rsid w:val="00797D82"/>
    <w:rsid w:val="007B019D"/>
    <w:rsid w:val="007B1E4E"/>
    <w:rsid w:val="007B2536"/>
    <w:rsid w:val="007B5B14"/>
    <w:rsid w:val="007B6EDF"/>
    <w:rsid w:val="007B7E94"/>
    <w:rsid w:val="007C1AD2"/>
    <w:rsid w:val="007C284F"/>
    <w:rsid w:val="007C439A"/>
    <w:rsid w:val="007C65D2"/>
    <w:rsid w:val="007C70B2"/>
    <w:rsid w:val="007D27B5"/>
    <w:rsid w:val="007D2BF0"/>
    <w:rsid w:val="007D550B"/>
    <w:rsid w:val="007D5EC9"/>
    <w:rsid w:val="007E5014"/>
    <w:rsid w:val="008019F8"/>
    <w:rsid w:val="0081509A"/>
    <w:rsid w:val="008152F9"/>
    <w:rsid w:val="008208FB"/>
    <w:rsid w:val="00841A88"/>
    <w:rsid w:val="008525DD"/>
    <w:rsid w:val="008537F9"/>
    <w:rsid w:val="00876D3B"/>
    <w:rsid w:val="00891DAC"/>
    <w:rsid w:val="0089626A"/>
    <w:rsid w:val="008A6D92"/>
    <w:rsid w:val="008B6480"/>
    <w:rsid w:val="008C5363"/>
    <w:rsid w:val="008D1B51"/>
    <w:rsid w:val="008D66C0"/>
    <w:rsid w:val="008E1FDE"/>
    <w:rsid w:val="008E5B0A"/>
    <w:rsid w:val="008E5B30"/>
    <w:rsid w:val="008F3DF7"/>
    <w:rsid w:val="008F5150"/>
    <w:rsid w:val="008F7E24"/>
    <w:rsid w:val="009064F7"/>
    <w:rsid w:val="00911D66"/>
    <w:rsid w:val="00913213"/>
    <w:rsid w:val="00920287"/>
    <w:rsid w:val="00931601"/>
    <w:rsid w:val="009361C2"/>
    <w:rsid w:val="00937E63"/>
    <w:rsid w:val="00947961"/>
    <w:rsid w:val="00951A26"/>
    <w:rsid w:val="0096062C"/>
    <w:rsid w:val="009633DD"/>
    <w:rsid w:val="00967682"/>
    <w:rsid w:val="00975886"/>
    <w:rsid w:val="00977609"/>
    <w:rsid w:val="0097773D"/>
    <w:rsid w:val="009849A1"/>
    <w:rsid w:val="00985345"/>
    <w:rsid w:val="00987BB7"/>
    <w:rsid w:val="009B5725"/>
    <w:rsid w:val="009C1F78"/>
    <w:rsid w:val="009C25B5"/>
    <w:rsid w:val="009C2D16"/>
    <w:rsid w:val="009C3C36"/>
    <w:rsid w:val="009D18D2"/>
    <w:rsid w:val="009D2F17"/>
    <w:rsid w:val="009D4606"/>
    <w:rsid w:val="009D6946"/>
    <w:rsid w:val="009E01A0"/>
    <w:rsid w:val="009E3481"/>
    <w:rsid w:val="009E5260"/>
    <w:rsid w:val="009F5557"/>
    <w:rsid w:val="00A00CA8"/>
    <w:rsid w:val="00A12CBD"/>
    <w:rsid w:val="00A31150"/>
    <w:rsid w:val="00A32CAF"/>
    <w:rsid w:val="00A33B5D"/>
    <w:rsid w:val="00A469F1"/>
    <w:rsid w:val="00A558B3"/>
    <w:rsid w:val="00A61EA9"/>
    <w:rsid w:val="00A6685E"/>
    <w:rsid w:val="00A729CD"/>
    <w:rsid w:val="00A7398F"/>
    <w:rsid w:val="00A755CA"/>
    <w:rsid w:val="00A80979"/>
    <w:rsid w:val="00A80F75"/>
    <w:rsid w:val="00A836EF"/>
    <w:rsid w:val="00A866E7"/>
    <w:rsid w:val="00A97007"/>
    <w:rsid w:val="00AB21B1"/>
    <w:rsid w:val="00AB5D7B"/>
    <w:rsid w:val="00AB7739"/>
    <w:rsid w:val="00AC2419"/>
    <w:rsid w:val="00AC2491"/>
    <w:rsid w:val="00AC3176"/>
    <w:rsid w:val="00AD09AD"/>
    <w:rsid w:val="00AE032B"/>
    <w:rsid w:val="00AE785A"/>
    <w:rsid w:val="00AF4509"/>
    <w:rsid w:val="00AF5B4C"/>
    <w:rsid w:val="00B140F0"/>
    <w:rsid w:val="00B21F41"/>
    <w:rsid w:val="00B3190C"/>
    <w:rsid w:val="00B37AAC"/>
    <w:rsid w:val="00B530A5"/>
    <w:rsid w:val="00B5762A"/>
    <w:rsid w:val="00B84E4B"/>
    <w:rsid w:val="00B85A7C"/>
    <w:rsid w:val="00B9236F"/>
    <w:rsid w:val="00BA226C"/>
    <w:rsid w:val="00BA5E2B"/>
    <w:rsid w:val="00BA71B2"/>
    <w:rsid w:val="00BC3A9B"/>
    <w:rsid w:val="00BE320D"/>
    <w:rsid w:val="00BF2B73"/>
    <w:rsid w:val="00BF50CA"/>
    <w:rsid w:val="00C03D48"/>
    <w:rsid w:val="00C11CB2"/>
    <w:rsid w:val="00C14824"/>
    <w:rsid w:val="00C14A2B"/>
    <w:rsid w:val="00C15AB7"/>
    <w:rsid w:val="00C17BBD"/>
    <w:rsid w:val="00C202BE"/>
    <w:rsid w:val="00C3309C"/>
    <w:rsid w:val="00C33415"/>
    <w:rsid w:val="00C36F7D"/>
    <w:rsid w:val="00C46405"/>
    <w:rsid w:val="00C504E3"/>
    <w:rsid w:val="00C6674D"/>
    <w:rsid w:val="00C66BD4"/>
    <w:rsid w:val="00C8260A"/>
    <w:rsid w:val="00C8689B"/>
    <w:rsid w:val="00C92F0B"/>
    <w:rsid w:val="00C94476"/>
    <w:rsid w:val="00C95434"/>
    <w:rsid w:val="00CB0060"/>
    <w:rsid w:val="00CB6E21"/>
    <w:rsid w:val="00CB79F1"/>
    <w:rsid w:val="00CC217F"/>
    <w:rsid w:val="00CC634C"/>
    <w:rsid w:val="00CC679B"/>
    <w:rsid w:val="00CD2C23"/>
    <w:rsid w:val="00CE6E50"/>
    <w:rsid w:val="00CF09A0"/>
    <w:rsid w:val="00CF4951"/>
    <w:rsid w:val="00CF4B1F"/>
    <w:rsid w:val="00D007DE"/>
    <w:rsid w:val="00D04205"/>
    <w:rsid w:val="00D061E8"/>
    <w:rsid w:val="00D128E7"/>
    <w:rsid w:val="00D141C1"/>
    <w:rsid w:val="00D22AC8"/>
    <w:rsid w:val="00D32ECF"/>
    <w:rsid w:val="00D6082A"/>
    <w:rsid w:val="00D60ED8"/>
    <w:rsid w:val="00D669B5"/>
    <w:rsid w:val="00D70153"/>
    <w:rsid w:val="00D70F44"/>
    <w:rsid w:val="00D76A8C"/>
    <w:rsid w:val="00D826F9"/>
    <w:rsid w:val="00DA1A52"/>
    <w:rsid w:val="00DA3266"/>
    <w:rsid w:val="00DB2521"/>
    <w:rsid w:val="00DB6EFA"/>
    <w:rsid w:val="00DC1160"/>
    <w:rsid w:val="00DC38FA"/>
    <w:rsid w:val="00DD16E9"/>
    <w:rsid w:val="00DE283B"/>
    <w:rsid w:val="00DF3AEB"/>
    <w:rsid w:val="00E152C3"/>
    <w:rsid w:val="00E21AC5"/>
    <w:rsid w:val="00E235C5"/>
    <w:rsid w:val="00E325F0"/>
    <w:rsid w:val="00E43F6A"/>
    <w:rsid w:val="00E44EC5"/>
    <w:rsid w:val="00E5190B"/>
    <w:rsid w:val="00E51E47"/>
    <w:rsid w:val="00E641BD"/>
    <w:rsid w:val="00E65AB2"/>
    <w:rsid w:val="00E71DC1"/>
    <w:rsid w:val="00E81C69"/>
    <w:rsid w:val="00E84046"/>
    <w:rsid w:val="00E90148"/>
    <w:rsid w:val="00E91D45"/>
    <w:rsid w:val="00E94206"/>
    <w:rsid w:val="00EA0545"/>
    <w:rsid w:val="00EA23E8"/>
    <w:rsid w:val="00EC246F"/>
    <w:rsid w:val="00EC3F9E"/>
    <w:rsid w:val="00EC582F"/>
    <w:rsid w:val="00ED2B89"/>
    <w:rsid w:val="00ED68C4"/>
    <w:rsid w:val="00EE36F2"/>
    <w:rsid w:val="00EE607F"/>
    <w:rsid w:val="00EF78D6"/>
    <w:rsid w:val="00F05B93"/>
    <w:rsid w:val="00F13299"/>
    <w:rsid w:val="00F17085"/>
    <w:rsid w:val="00F2302A"/>
    <w:rsid w:val="00F31A03"/>
    <w:rsid w:val="00F37846"/>
    <w:rsid w:val="00F47A1F"/>
    <w:rsid w:val="00F5688C"/>
    <w:rsid w:val="00F65BAE"/>
    <w:rsid w:val="00F6763C"/>
    <w:rsid w:val="00F8397A"/>
    <w:rsid w:val="00F85D32"/>
    <w:rsid w:val="00F87657"/>
    <w:rsid w:val="00F933A4"/>
    <w:rsid w:val="00F948C8"/>
    <w:rsid w:val="00F95573"/>
    <w:rsid w:val="00FB1048"/>
    <w:rsid w:val="00FC0E62"/>
    <w:rsid w:val="00FC386C"/>
    <w:rsid w:val="00FD4E5A"/>
    <w:rsid w:val="00FD61DB"/>
    <w:rsid w:val="00FE2580"/>
    <w:rsid w:val="00FE4ED1"/>
    <w:rsid w:val="00FE6AA6"/>
    <w:rsid w:val="00FF6DED"/>
    <w:rsid w:val="00F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D1941-059E-4EA1-A7AD-F4EC9FA5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Document Header1,H1,Заголовок параграфа (1.)"/>
    <w:basedOn w:val="a0"/>
    <w:next w:val="a0"/>
    <w:link w:val="10"/>
    <w:uiPriority w:val="9"/>
    <w:qFormat/>
    <w:rsid w:val="00BF50CA"/>
    <w:pPr>
      <w:widowControl w:val="0"/>
      <w:numPr>
        <w:numId w:val="22"/>
      </w:numPr>
      <w:spacing w:before="120" w:after="120" w:line="240" w:lineRule="auto"/>
      <w:outlineLvl w:val="0"/>
    </w:pPr>
    <w:rPr>
      <w:rFonts w:ascii="Times New Roman" w:eastAsia="Times New Roman" w:hAnsi="Times New Roman" w:cs="Times New Roman"/>
      <w:b/>
      <w:kern w:val="28"/>
      <w:sz w:val="28"/>
      <w:szCs w:val="20"/>
    </w:rPr>
  </w:style>
  <w:style w:type="paragraph" w:styleId="2">
    <w:name w:val="heading 2"/>
    <w:aliases w:val="H2,H2 Знак,Заголовок 21,h2,h21,5,Заголовок пункта (1.1)"/>
    <w:basedOn w:val="a0"/>
    <w:next w:val="a0"/>
    <w:link w:val="20"/>
    <w:uiPriority w:val="9"/>
    <w:qFormat/>
    <w:rsid w:val="00BF50CA"/>
    <w:pPr>
      <w:keepNext/>
      <w:numPr>
        <w:ilvl w:val="1"/>
        <w:numId w:val="22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0"/>
    <w:next w:val="a0"/>
    <w:link w:val="30"/>
    <w:uiPriority w:val="99"/>
    <w:qFormat/>
    <w:rsid w:val="00BF50CA"/>
    <w:pPr>
      <w:keepNext/>
      <w:keepLines/>
      <w:widowControl w:val="0"/>
      <w:numPr>
        <w:ilvl w:val="2"/>
        <w:numId w:val="22"/>
      </w:numPr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0"/>
    <w:next w:val="a0"/>
    <w:link w:val="40"/>
    <w:qFormat/>
    <w:rsid w:val="00BF50CA"/>
    <w:pPr>
      <w:keepNext/>
      <w:numPr>
        <w:ilvl w:val="3"/>
        <w:numId w:val="22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5">
    <w:name w:val="heading 5"/>
    <w:basedOn w:val="a0"/>
    <w:next w:val="a0"/>
    <w:link w:val="50"/>
    <w:uiPriority w:val="9"/>
    <w:qFormat/>
    <w:rsid w:val="00BF50CA"/>
    <w:pPr>
      <w:widowControl w:val="0"/>
      <w:numPr>
        <w:ilvl w:val="4"/>
        <w:numId w:val="22"/>
      </w:numPr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BF50CA"/>
    <w:pPr>
      <w:widowControl w:val="0"/>
      <w:numPr>
        <w:ilvl w:val="5"/>
        <w:numId w:val="22"/>
      </w:numPr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uiPriority w:val="9"/>
    <w:qFormat/>
    <w:rsid w:val="00BF50CA"/>
    <w:pPr>
      <w:widowControl w:val="0"/>
      <w:numPr>
        <w:ilvl w:val="6"/>
        <w:numId w:val="22"/>
      </w:numPr>
      <w:suppressAutoHyphens/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6"/>
      <w:szCs w:val="20"/>
    </w:rPr>
  </w:style>
  <w:style w:type="paragraph" w:styleId="8">
    <w:name w:val="heading 8"/>
    <w:basedOn w:val="a0"/>
    <w:next w:val="a0"/>
    <w:link w:val="80"/>
    <w:uiPriority w:val="9"/>
    <w:qFormat/>
    <w:rsid w:val="00BF50CA"/>
    <w:pPr>
      <w:widowControl w:val="0"/>
      <w:numPr>
        <w:ilvl w:val="7"/>
        <w:numId w:val="22"/>
      </w:numPr>
      <w:suppressAutoHyphens/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sz w:val="26"/>
      <w:szCs w:val="20"/>
    </w:rPr>
  </w:style>
  <w:style w:type="paragraph" w:styleId="9">
    <w:name w:val="heading 9"/>
    <w:basedOn w:val="a0"/>
    <w:next w:val="a0"/>
    <w:link w:val="90"/>
    <w:uiPriority w:val="9"/>
    <w:qFormat/>
    <w:rsid w:val="00BF50CA"/>
    <w:pPr>
      <w:widowControl w:val="0"/>
      <w:numPr>
        <w:ilvl w:val="8"/>
        <w:numId w:val="22"/>
      </w:numPr>
      <w:suppressAutoHyphens/>
      <w:spacing w:before="240" w:after="60" w:line="360" w:lineRule="auto"/>
      <w:jc w:val="both"/>
      <w:outlineLvl w:val="8"/>
    </w:pPr>
    <w:rPr>
      <w:rFonts w:ascii="Arial" w:eastAsia="Times New Roman" w:hAnsi="Arial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E9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E91D45"/>
    <w:rPr>
      <w:rFonts w:ascii="Tahoma" w:hAnsi="Tahoma" w:cs="Tahoma"/>
      <w:sz w:val="16"/>
      <w:szCs w:val="16"/>
    </w:rPr>
  </w:style>
  <w:style w:type="character" w:styleId="a6">
    <w:name w:val="annotation reference"/>
    <w:basedOn w:val="a1"/>
    <w:uiPriority w:val="99"/>
    <w:semiHidden/>
    <w:unhideWhenUsed/>
    <w:rsid w:val="0081509A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81509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81509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1509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1509A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81509A"/>
    <w:pPr>
      <w:spacing w:after="0" w:line="240" w:lineRule="auto"/>
    </w:pPr>
  </w:style>
  <w:style w:type="paragraph" w:styleId="ac">
    <w:name w:val="List Paragraph"/>
    <w:basedOn w:val="a0"/>
    <w:link w:val="ad"/>
    <w:uiPriority w:val="34"/>
    <w:qFormat/>
    <w:rsid w:val="005D3E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A80979"/>
    <w:pPr>
      <w:spacing w:after="0" w:line="240" w:lineRule="auto"/>
    </w:pPr>
  </w:style>
  <w:style w:type="character" w:customStyle="1" w:styleId="FontStyle14">
    <w:name w:val="Font Style14"/>
    <w:basedOn w:val="a1"/>
    <w:uiPriority w:val="99"/>
    <w:rsid w:val="0028049D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1"/>
    <w:link w:val="1"/>
    <w:uiPriority w:val="9"/>
    <w:rsid w:val="00BF50CA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20">
    <w:name w:val="Заголовок 2 Знак"/>
    <w:aliases w:val="H2 Знак1,H2 Знак Знак,Заголовок 21 Знак,h2 Знак,h21 Знак,5 Знак,Заголовок пункта (1.1) Знак"/>
    <w:basedOn w:val="a1"/>
    <w:link w:val="2"/>
    <w:uiPriority w:val="9"/>
    <w:rsid w:val="00BF50C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1"/>
    <w:link w:val="3"/>
    <w:uiPriority w:val="99"/>
    <w:rsid w:val="00BF50CA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1"/>
    <w:link w:val="4"/>
    <w:rsid w:val="00BF50CA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50">
    <w:name w:val="Заголовок 5 Знак"/>
    <w:basedOn w:val="a1"/>
    <w:link w:val="5"/>
    <w:uiPriority w:val="9"/>
    <w:rsid w:val="00BF50C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BF50CA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rsid w:val="00BF50CA"/>
    <w:rPr>
      <w:rFonts w:ascii="Times New Roman" w:eastAsia="Times New Roman" w:hAnsi="Times New Roman" w:cs="Times New Roman"/>
      <w:sz w:val="26"/>
      <w:szCs w:val="20"/>
    </w:rPr>
  </w:style>
  <w:style w:type="character" w:customStyle="1" w:styleId="80">
    <w:name w:val="Заголовок 8 Знак"/>
    <w:basedOn w:val="a1"/>
    <w:link w:val="8"/>
    <w:uiPriority w:val="9"/>
    <w:rsid w:val="00BF50C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90">
    <w:name w:val="Заголовок 9 Знак"/>
    <w:basedOn w:val="a1"/>
    <w:link w:val="9"/>
    <w:uiPriority w:val="9"/>
    <w:rsid w:val="00BF50CA"/>
    <w:rPr>
      <w:rFonts w:ascii="Arial" w:eastAsia="Times New Roman" w:hAnsi="Arial" w:cs="Times New Roman"/>
      <w:szCs w:val="20"/>
    </w:rPr>
  </w:style>
  <w:style w:type="paragraph" w:styleId="af">
    <w:name w:val="Body Text Indent"/>
    <w:basedOn w:val="a0"/>
    <w:link w:val="af0"/>
    <w:rsid w:val="00BF50CA"/>
    <w:pPr>
      <w:tabs>
        <w:tab w:val="num" w:pos="567"/>
      </w:tabs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с отступом Знак"/>
    <w:basedOn w:val="a1"/>
    <w:link w:val="af"/>
    <w:rsid w:val="00BF50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"/>
    <w:basedOn w:val="a0"/>
    <w:link w:val="af2"/>
    <w:uiPriority w:val="99"/>
    <w:unhideWhenUsed/>
    <w:rsid w:val="00BF50C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1"/>
    <w:link w:val="af1"/>
    <w:uiPriority w:val="99"/>
    <w:rsid w:val="00BF50CA"/>
    <w:rPr>
      <w:rFonts w:ascii="Times New Roman" w:eastAsia="Times New Roman" w:hAnsi="Times New Roman" w:cs="Times New Roman"/>
      <w:sz w:val="20"/>
      <w:szCs w:val="20"/>
    </w:rPr>
  </w:style>
  <w:style w:type="paragraph" w:styleId="a">
    <w:name w:val="Title"/>
    <w:basedOn w:val="a0"/>
    <w:link w:val="af3"/>
    <w:qFormat/>
    <w:rsid w:val="00BF50CA"/>
    <w:pPr>
      <w:numPr>
        <w:ilvl w:val="8"/>
        <w:numId w:val="20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3">
    <w:name w:val="Заголовок Знак"/>
    <w:basedOn w:val="a1"/>
    <w:link w:val="a"/>
    <w:rsid w:val="00BF50C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FORMATTEXT">
    <w:name w:val=".FORMATTEXT"/>
    <w:uiPriority w:val="99"/>
    <w:rsid w:val="00BF50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0"/>
    <w:link w:val="af5"/>
    <w:uiPriority w:val="99"/>
    <w:semiHidden/>
    <w:unhideWhenUsed/>
    <w:rsid w:val="007C70B2"/>
    <w:pPr>
      <w:spacing w:after="0" w:line="240" w:lineRule="auto"/>
    </w:pPr>
    <w:rPr>
      <w:rFonts w:ascii="Calibri" w:hAnsi="Calibri" w:cs="Times New Roman"/>
    </w:rPr>
  </w:style>
  <w:style w:type="character" w:customStyle="1" w:styleId="af5">
    <w:name w:val="Текст Знак"/>
    <w:basedOn w:val="a1"/>
    <w:link w:val="af4"/>
    <w:uiPriority w:val="99"/>
    <w:semiHidden/>
    <w:rsid w:val="007C70B2"/>
    <w:rPr>
      <w:rFonts w:ascii="Calibri" w:hAnsi="Calibri" w:cs="Times New Roman"/>
      <w:lang w:eastAsia="ru-RU"/>
    </w:rPr>
  </w:style>
  <w:style w:type="character" w:customStyle="1" w:styleId="defaultlabelstyle3">
    <w:name w:val="defaultlabelstyle3"/>
    <w:rsid w:val="00BE320D"/>
    <w:rPr>
      <w:rFonts w:ascii="Verdana" w:hAnsi="Verdana" w:hint="default"/>
      <w:b w:val="0"/>
      <w:bCs w:val="0"/>
      <w:color w:val="333333"/>
    </w:rPr>
  </w:style>
  <w:style w:type="character" w:customStyle="1" w:styleId="ad">
    <w:name w:val="Абзац списка Знак"/>
    <w:link w:val="ac"/>
    <w:uiPriority w:val="34"/>
    <w:locked/>
    <w:rsid w:val="00BE32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basedOn w:val="a1"/>
    <w:uiPriority w:val="22"/>
    <w:qFormat/>
    <w:rsid w:val="00913213"/>
    <w:rPr>
      <w:b/>
      <w:bCs/>
      <w:color w:val="0C5BA4"/>
    </w:rPr>
  </w:style>
  <w:style w:type="paragraph" w:customStyle="1" w:styleId="s18-">
    <w:name w:val="s18 Список мал -"/>
    <w:basedOn w:val="a0"/>
    <w:qFormat/>
    <w:rsid w:val="000F07AC"/>
    <w:pPr>
      <w:numPr>
        <w:numId w:val="32"/>
      </w:numPr>
      <w:tabs>
        <w:tab w:val="left" w:pos="851"/>
      </w:tabs>
      <w:spacing w:before="60" w:after="0" w:line="240" w:lineRule="auto"/>
      <w:jc w:val="both"/>
      <w:outlineLvl w:val="2"/>
    </w:pPr>
    <w:rPr>
      <w:rFonts w:ascii="Times New Roman" w:eastAsia="Times New Roman" w:hAnsi="Times New Roman" w:cs="Times New Roman"/>
      <w:bCs/>
    </w:rPr>
  </w:style>
  <w:style w:type="table" w:styleId="af7">
    <w:name w:val="Table Grid"/>
    <w:basedOn w:val="a2"/>
    <w:uiPriority w:val="59"/>
    <w:rsid w:val="007D5EC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Савва Анатолий Яковлевич</dc:creator>
  <cp:lastModifiedBy>Денисова Татьяна Александровна</cp:lastModifiedBy>
  <cp:revision>49</cp:revision>
  <cp:lastPrinted>2019-12-10T09:03:00Z</cp:lastPrinted>
  <dcterms:created xsi:type="dcterms:W3CDTF">2019-01-21T08:42:00Z</dcterms:created>
  <dcterms:modified xsi:type="dcterms:W3CDTF">2020-01-09T09:01:00Z</dcterms:modified>
</cp:coreProperties>
</file>